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05" w:rsidRDefault="00A93FB7">
      <w:r>
        <w:t>Chapitre</w:t>
      </w:r>
      <w:r w:rsidR="007A587A">
        <w:t xml:space="preserve"> </w:t>
      </w:r>
      <w:r w:rsidR="00CD41A9">
        <w:t xml:space="preserve">6 </w:t>
      </w:r>
      <w:r>
        <w:t xml:space="preserve"> Catalyse</w:t>
      </w:r>
    </w:p>
    <w:p w:rsidR="00CD41A9" w:rsidRDefault="00CD41A9">
      <w:r>
        <w:t>Activité 1  Autour de la catalyse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Accélérer les transformations chimiques.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Non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Température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Accélérer les réactions dans les cellules vivantes.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Lorsqu’ils accélèrent une réaction aux dépens des autres.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Car il y a des centaines de réactions potentielles dans l’organisme.</w:t>
      </w:r>
    </w:p>
    <w:p w:rsidR="00CD41A9" w:rsidRDefault="00CD41A9" w:rsidP="00CD41A9">
      <w:pPr>
        <w:pStyle w:val="Paragraphedeliste"/>
        <w:numPr>
          <w:ilvl w:val="0"/>
          <w:numId w:val="8"/>
        </w:numPr>
      </w:pPr>
      <w:r>
        <w:t>La catalyse permet aux entreprises d’éviter des couts énergétiques</w:t>
      </w:r>
      <w:r w:rsidR="001B61A5">
        <w:t xml:space="preserve"> trop important</w:t>
      </w:r>
      <w:r>
        <w:t>s.</w:t>
      </w:r>
    </w:p>
    <w:p w:rsidR="00CD41A9" w:rsidRDefault="00CD41A9" w:rsidP="00CD41A9">
      <w:r>
        <w:t>Activité 2  Caractéristique d’un catalyseur</w:t>
      </w:r>
    </w:p>
    <w:p w:rsidR="00CD41A9" w:rsidRDefault="00CD41A9" w:rsidP="00CD41A9">
      <w:pPr>
        <w:pStyle w:val="Paragraphedeliste"/>
        <w:numPr>
          <w:ilvl w:val="0"/>
          <w:numId w:val="9"/>
        </w:numPr>
      </w:pPr>
      <w:r>
        <w:t>Non</w:t>
      </w:r>
    </w:p>
    <w:p w:rsidR="00CD41A9" w:rsidRDefault="00CD41A9" w:rsidP="00CD41A9">
      <w:pPr>
        <w:pStyle w:val="Paragraphedeliste"/>
        <w:numPr>
          <w:ilvl w:val="0"/>
          <w:numId w:val="9"/>
        </w:numPr>
      </w:pPr>
      <w:r>
        <w:t>Tube 1  et tube 2: liquide-liquide, tube 3 : liquide-enzyme et tube 4 : liquide-solide</w:t>
      </w:r>
    </w:p>
    <w:p w:rsidR="00CD41A9" w:rsidRDefault="00CD41A9" w:rsidP="00CD41A9">
      <w:pPr>
        <w:pStyle w:val="Paragraphedeliste"/>
        <w:numPr>
          <w:ilvl w:val="0"/>
          <w:numId w:val="9"/>
        </w:numPr>
      </w:pPr>
      <w:r>
        <w:t>Dans le</w:t>
      </w:r>
      <w:r w:rsidR="005E0590">
        <w:t>s</w:t>
      </w:r>
      <w:r>
        <w:t xml:space="preserve"> tubes 2,3 et 4.</w:t>
      </w:r>
    </w:p>
    <w:p w:rsidR="00CD41A9" w:rsidRDefault="00CD41A9" w:rsidP="00CD41A9">
      <w:pPr>
        <w:pStyle w:val="Paragraphedeliste"/>
        <w:numPr>
          <w:ilvl w:val="0"/>
          <w:numId w:val="9"/>
        </w:numPr>
      </w:pPr>
      <w:r>
        <w:t xml:space="preserve">D’accélérer la décomposition d’eau </w:t>
      </w:r>
      <w:r w:rsidR="005E0590">
        <w:t>oxygénée.</w:t>
      </w:r>
    </w:p>
    <w:p w:rsidR="005E0590" w:rsidRDefault="005E0590" w:rsidP="00CD41A9">
      <w:pPr>
        <w:pStyle w:val="Paragraphedeliste"/>
        <w:numPr>
          <w:ilvl w:val="0"/>
          <w:numId w:val="9"/>
        </w:numPr>
      </w:pPr>
      <w:r>
        <w:t>Non, ces sont des catalyseurs.</w:t>
      </w:r>
    </w:p>
    <w:p w:rsidR="005E0590" w:rsidRDefault="001B61A5" w:rsidP="00CD41A9">
      <w:pPr>
        <w:pStyle w:val="Paragraphedeliste"/>
        <w:numPr>
          <w:ilvl w:val="0"/>
          <w:numId w:val="9"/>
        </w:numPr>
      </w:pPr>
      <w:r>
        <w:t>La solution se décolore puis reprend sa couleur.</w:t>
      </w:r>
    </w:p>
    <w:p w:rsidR="005E0590" w:rsidRDefault="005E0590" w:rsidP="00CD41A9">
      <w:pPr>
        <w:pStyle w:val="Paragraphedeliste"/>
        <w:numPr>
          <w:ilvl w:val="0"/>
          <w:numId w:val="9"/>
        </w:numPr>
      </w:pPr>
      <w:r>
        <w:t>Les ions Fe</w:t>
      </w:r>
      <w:r w:rsidRPr="005E0590">
        <w:rPr>
          <w:vertAlign w:val="superscript"/>
        </w:rPr>
        <w:t>3+</w:t>
      </w:r>
      <w:r>
        <w:t xml:space="preserve"> participent à la réaction mais régénérés à la fin de la réaction.</w:t>
      </w:r>
    </w:p>
    <w:p w:rsidR="00746E09" w:rsidRDefault="005E0590" w:rsidP="005E0590">
      <w:pPr>
        <w:tabs>
          <w:tab w:val="left" w:pos="3660"/>
        </w:tabs>
      </w:pPr>
      <w:r>
        <w:t>Activité 3  Synthèse de l’ibuprofène</w:t>
      </w:r>
    </w:p>
    <w:p w:rsidR="005E0590" w:rsidRDefault="00746E09" w:rsidP="005E0590">
      <w:pPr>
        <w:tabs>
          <w:tab w:val="left" w:pos="3660"/>
        </w:tabs>
      </w:pPr>
      <w:r>
        <w:t>Procédés Boots</w:t>
      </w:r>
      <w:r w:rsidR="005E0590">
        <w:tab/>
      </w:r>
    </w:p>
    <w:p w:rsidR="005E0590" w:rsidRDefault="005E0590" w:rsidP="005E0590">
      <w:pPr>
        <w:pStyle w:val="Paragraphedeliste"/>
        <w:numPr>
          <w:ilvl w:val="0"/>
          <w:numId w:val="10"/>
        </w:numPr>
      </w:pPr>
      <w:r>
        <w:t xml:space="preserve">514,5 </w:t>
      </w:r>
      <w:proofErr w:type="spellStart"/>
      <w:r>
        <w:t>g.mol</w:t>
      </w:r>
      <w:proofErr w:type="spellEnd"/>
      <w:r w:rsidRPr="005E0590">
        <w:rPr>
          <w:vertAlign w:val="superscript"/>
        </w:rPr>
        <w:t>-1</w:t>
      </w:r>
      <w:r>
        <w:t xml:space="preserve">    </w:t>
      </w:r>
    </w:p>
    <w:p w:rsidR="005E0590" w:rsidRDefault="005E0590" w:rsidP="005E0590">
      <w:pPr>
        <w:pStyle w:val="Paragraphedeliste"/>
        <w:numPr>
          <w:ilvl w:val="0"/>
          <w:numId w:val="10"/>
        </w:numPr>
      </w:pPr>
      <w:r>
        <w:t xml:space="preserve">206 </w:t>
      </w:r>
      <w:proofErr w:type="spellStart"/>
      <w:r>
        <w:t>g.mol</w:t>
      </w:r>
      <w:proofErr w:type="spellEnd"/>
      <w:r w:rsidRPr="005E0590">
        <w:rPr>
          <w:vertAlign w:val="superscript"/>
        </w:rPr>
        <w:t>-1</w:t>
      </w:r>
      <w:r>
        <w:t xml:space="preserve">    </w:t>
      </w:r>
    </w:p>
    <w:p w:rsidR="005E0590" w:rsidRDefault="005E0590" w:rsidP="005E0590">
      <w:pPr>
        <w:pStyle w:val="Paragraphedeliste"/>
        <w:numPr>
          <w:ilvl w:val="0"/>
          <w:numId w:val="10"/>
        </w:numPr>
        <w:tabs>
          <w:tab w:val="left" w:pos="3660"/>
        </w:tabs>
      </w:pPr>
      <w:r>
        <w:t>L</w:t>
      </w:r>
      <w:r w:rsidR="001B61A5">
        <w:t>’utilisation atomique (</w:t>
      </w:r>
      <w:r>
        <w:t>UA) est de 0,4 soit 40 pour cent. Seul 40 pour cent des réactifs rentrent dans la synthèse de l’ibuprofène</w:t>
      </w:r>
      <w:r w:rsidR="001B61A5">
        <w:t>.</w:t>
      </w:r>
      <w:r>
        <w:tab/>
      </w:r>
    </w:p>
    <w:p w:rsidR="005E0590" w:rsidRDefault="00D8569E" w:rsidP="005E0590">
      <w:pPr>
        <w:pStyle w:val="Paragraphedeliste"/>
        <w:numPr>
          <w:ilvl w:val="0"/>
          <w:numId w:val="10"/>
        </w:numPr>
      </w:pPr>
      <w:r>
        <w:t>La quantité de déchets : 13000</w:t>
      </w:r>
      <w:r>
        <w:rPr>
          <w:rFonts w:cstheme="minorHAnsi"/>
        </w:rPr>
        <w:t>×</w:t>
      </w:r>
      <w:r>
        <w:t>0,6/0,4 soit 19500 tonnes.</w:t>
      </w:r>
    </w:p>
    <w:p w:rsidR="00746E09" w:rsidRDefault="00746E09" w:rsidP="00746E09">
      <w:r>
        <w:t>Procédés BHC</w:t>
      </w:r>
    </w:p>
    <w:p w:rsidR="00746E09" w:rsidRDefault="00746E09" w:rsidP="00746E09">
      <w:pPr>
        <w:pStyle w:val="Paragraphedeliste"/>
        <w:numPr>
          <w:ilvl w:val="0"/>
          <w:numId w:val="13"/>
        </w:numPr>
      </w:pPr>
      <w:r>
        <w:t xml:space="preserve">Réactifs M = 266 </w:t>
      </w:r>
      <w:proofErr w:type="spellStart"/>
      <w:r>
        <w:t>g.mol</w:t>
      </w:r>
      <w:proofErr w:type="spellEnd"/>
      <w:r w:rsidRPr="00746E09">
        <w:rPr>
          <w:vertAlign w:val="superscript"/>
        </w:rPr>
        <w:t>-1</w:t>
      </w:r>
      <w:r>
        <w:t xml:space="preserve">  Ibuprofène M = 206 </w:t>
      </w:r>
      <w:proofErr w:type="spellStart"/>
      <w:r>
        <w:t>g.mol</w:t>
      </w:r>
      <w:proofErr w:type="spellEnd"/>
      <w:r w:rsidRPr="00746E09">
        <w:rPr>
          <w:vertAlign w:val="superscript"/>
        </w:rPr>
        <w:t>-1</w:t>
      </w:r>
      <w:r>
        <w:t xml:space="preserve">     Déchets M = 60 </w:t>
      </w:r>
      <w:proofErr w:type="spellStart"/>
      <w:r>
        <w:t>g.mol</w:t>
      </w:r>
      <w:proofErr w:type="spellEnd"/>
      <w:r w:rsidRPr="00746E09">
        <w:rPr>
          <w:vertAlign w:val="superscript"/>
        </w:rPr>
        <w:t>-1</w:t>
      </w:r>
      <w:r>
        <w:t xml:space="preserve">  </w:t>
      </w:r>
    </w:p>
    <w:p w:rsidR="00746E09" w:rsidRDefault="00746E09" w:rsidP="00746E09">
      <w:pPr>
        <w:pStyle w:val="Paragraphedeliste"/>
        <w:numPr>
          <w:ilvl w:val="0"/>
          <w:numId w:val="13"/>
        </w:numPr>
      </w:pPr>
      <w:r>
        <w:t>Car les catalyseurs ne sont des réactifs.</w:t>
      </w:r>
    </w:p>
    <w:p w:rsidR="00746E09" w:rsidRDefault="00746E09" w:rsidP="00746E09">
      <w:pPr>
        <w:pStyle w:val="Paragraphedeliste"/>
        <w:numPr>
          <w:ilvl w:val="0"/>
          <w:numId w:val="13"/>
        </w:numPr>
      </w:pPr>
      <w:r>
        <w:t>L’utilisation atomique (UA</w:t>
      </w:r>
      <w:proofErr w:type="gramStart"/>
      <w:r>
        <w:t>)est</w:t>
      </w:r>
      <w:proofErr w:type="gramEnd"/>
      <w:r>
        <w:t xml:space="preserve"> de 77 pour cent.</w:t>
      </w:r>
    </w:p>
    <w:p w:rsidR="00D8569E" w:rsidRDefault="00D8569E" w:rsidP="00D8569E">
      <w:pPr>
        <w:pStyle w:val="Paragraphedeliste"/>
        <w:numPr>
          <w:ilvl w:val="0"/>
          <w:numId w:val="13"/>
        </w:numPr>
      </w:pPr>
      <w:r>
        <w:t>La quantité de déchets : 13000</w:t>
      </w:r>
      <w:r>
        <w:rPr>
          <w:rFonts w:cstheme="minorHAnsi"/>
        </w:rPr>
        <w:t>×</w:t>
      </w:r>
      <w:r>
        <w:t>0,23/0,77 soit 3883 tonnes.</w:t>
      </w:r>
    </w:p>
    <w:p w:rsidR="00746E09" w:rsidRDefault="00D8569E" w:rsidP="00746E09">
      <w:pPr>
        <w:pStyle w:val="Paragraphedeliste"/>
        <w:numPr>
          <w:ilvl w:val="0"/>
          <w:numId w:val="13"/>
        </w:numPr>
      </w:pPr>
      <w:r>
        <w:t>Le procédé BHC génère moins des déchets par</w:t>
      </w:r>
      <w:r w:rsidR="00536C82">
        <w:t xml:space="preserve"> rapport au procédé Boots. </w:t>
      </w:r>
      <w:proofErr w:type="gramStart"/>
      <w:r w:rsidR="00536C82">
        <w:t>Cet</w:t>
      </w:r>
      <w:proofErr w:type="gramEnd"/>
      <w:r>
        <w:t xml:space="preserve"> procédé respecte l’environnement.</w:t>
      </w:r>
    </w:p>
    <w:p w:rsidR="005E0590" w:rsidRDefault="001B61A5" w:rsidP="001B61A5">
      <w:r>
        <w:t>Exercice 1</w:t>
      </w:r>
    </w:p>
    <w:p w:rsidR="001B61A5" w:rsidRDefault="001B61A5" w:rsidP="001B61A5">
      <w:r>
        <w:t>Voir cours</w:t>
      </w:r>
    </w:p>
    <w:p w:rsidR="00A93FB7" w:rsidRDefault="00A93FB7">
      <w:r>
        <w:t>Exercice 2</w:t>
      </w:r>
    </w:p>
    <w:p w:rsidR="00A93FB7" w:rsidRDefault="00A93FB7">
      <w:proofErr w:type="gramStart"/>
      <w:r>
        <w:t>1.a</w:t>
      </w:r>
      <w:proofErr w:type="gramEnd"/>
      <w:r>
        <w:t xml:space="preserve">  </w:t>
      </w:r>
    </w:p>
    <w:p w:rsidR="00A93FB7" w:rsidRDefault="00A93FB7">
      <w:proofErr w:type="gramStart"/>
      <w:r>
        <w:t>2.a</w:t>
      </w:r>
      <w:proofErr w:type="gramEnd"/>
    </w:p>
    <w:p w:rsidR="00A93FB7" w:rsidRDefault="00A93FB7">
      <w:proofErr w:type="gramStart"/>
      <w:r>
        <w:lastRenderedPageBreak/>
        <w:t>3.b</w:t>
      </w:r>
      <w:proofErr w:type="gramEnd"/>
      <w:r>
        <w:t xml:space="preserve"> ,c</w:t>
      </w:r>
    </w:p>
    <w:p w:rsidR="00A93FB7" w:rsidRDefault="00A93FB7">
      <w:proofErr w:type="gramStart"/>
      <w:r>
        <w:t>4.a</w:t>
      </w:r>
      <w:proofErr w:type="gramEnd"/>
      <w:r>
        <w:t xml:space="preserve"> ,b</w:t>
      </w:r>
    </w:p>
    <w:p w:rsidR="00A93FB7" w:rsidRDefault="00A93FB7">
      <w:proofErr w:type="gramStart"/>
      <w:r>
        <w:t>5.b</w:t>
      </w:r>
      <w:proofErr w:type="gramEnd"/>
    </w:p>
    <w:p w:rsidR="00A93FB7" w:rsidRDefault="00A93FB7">
      <w:r>
        <w:t>Exercice 3</w:t>
      </w:r>
    </w:p>
    <w:p w:rsidR="00A93FB7" w:rsidRDefault="00A93FB7">
      <w:r>
        <w:t>1. Faux</w:t>
      </w:r>
    </w:p>
    <w:p w:rsidR="00A93FB7" w:rsidRDefault="00A93FB7">
      <w:r>
        <w:t>2. Vrai</w:t>
      </w:r>
    </w:p>
    <w:p w:rsidR="00A93FB7" w:rsidRDefault="00A93FB7">
      <w:r>
        <w:t>3. Vrai</w:t>
      </w:r>
    </w:p>
    <w:p w:rsidR="00A93FB7" w:rsidRDefault="00A93FB7">
      <w:r>
        <w:t>4. Vrai</w:t>
      </w:r>
    </w:p>
    <w:p w:rsidR="00A93FB7" w:rsidRDefault="00A93FB7">
      <w:r>
        <w:t>5. Faux</w:t>
      </w:r>
    </w:p>
    <w:p w:rsidR="00A93FB7" w:rsidRDefault="00A93FB7">
      <w:r>
        <w:t>6. Faux</w:t>
      </w:r>
    </w:p>
    <w:p w:rsidR="00A93FB7" w:rsidRDefault="00A93FB7">
      <w:r>
        <w:t>Exercice 4</w:t>
      </w:r>
    </w:p>
    <w:p w:rsidR="00A93FB7" w:rsidRDefault="00A93FB7" w:rsidP="00A93FB7">
      <w:pPr>
        <w:pStyle w:val="Paragraphedeliste"/>
        <w:numPr>
          <w:ilvl w:val="0"/>
          <w:numId w:val="1"/>
        </w:numPr>
      </w:pPr>
      <w:r>
        <w:t>Leur est d’</w:t>
      </w:r>
      <w:r w:rsidR="003C4433">
        <w:t>accélérer</w:t>
      </w:r>
      <w:r>
        <w:t xml:space="preserve"> la vitesse de réaction.</w:t>
      </w:r>
    </w:p>
    <w:p w:rsidR="00A93FB7" w:rsidRDefault="00A93FB7" w:rsidP="00A93FB7">
      <w:pPr>
        <w:pStyle w:val="Paragraphedeliste"/>
        <w:numPr>
          <w:ilvl w:val="0"/>
          <w:numId w:val="1"/>
        </w:numPr>
      </w:pPr>
      <w:r>
        <w:t>Ces sont des catalyseurs.</w:t>
      </w:r>
    </w:p>
    <w:p w:rsidR="00A93FB7" w:rsidRDefault="00A93FB7" w:rsidP="00A93FB7">
      <w:pPr>
        <w:pStyle w:val="Paragraphedeliste"/>
        <w:numPr>
          <w:ilvl w:val="0"/>
          <w:numId w:val="1"/>
        </w:numPr>
      </w:pPr>
      <w:r>
        <w:t>Oui, Fe</w:t>
      </w:r>
      <w:r w:rsidRPr="003C4433">
        <w:rPr>
          <w:vertAlign w:val="superscript"/>
        </w:rPr>
        <w:t>3+</w:t>
      </w:r>
      <w:r>
        <w:t xml:space="preserve"> est un catalyseur homogène et Pt est un catalyseur</w:t>
      </w:r>
      <w:r w:rsidR="003C4433">
        <w:t xml:space="preserve"> hétérogène.</w:t>
      </w:r>
    </w:p>
    <w:p w:rsidR="00114F83" w:rsidRDefault="003C4433" w:rsidP="003C4433">
      <w:pPr>
        <w:pStyle w:val="Paragraphedeliste"/>
        <w:numPr>
          <w:ilvl w:val="0"/>
          <w:numId w:val="1"/>
        </w:numPr>
      </w:pPr>
      <w:r>
        <w:t>L’ion H</w:t>
      </w:r>
      <w:r w:rsidRPr="003C4433">
        <w:rPr>
          <w:vertAlign w:val="superscript"/>
        </w:rPr>
        <w:t>+</w:t>
      </w:r>
      <w:r>
        <w:t xml:space="preserve"> est un réactif et non un catalyseur car il est présent dans l’équation de la réaction.</w:t>
      </w:r>
    </w:p>
    <w:p w:rsidR="001B61A5" w:rsidRDefault="001B61A5" w:rsidP="001B61A5">
      <w:r>
        <w:t>Exercice 5</w:t>
      </w:r>
    </w:p>
    <w:p w:rsidR="001B61A5" w:rsidRDefault="001B61A5" w:rsidP="001B61A5">
      <w:pPr>
        <w:pStyle w:val="Paragraphedeliste"/>
        <w:numPr>
          <w:ilvl w:val="0"/>
          <w:numId w:val="11"/>
        </w:numPr>
      </w:pPr>
      <w:r>
        <w:t xml:space="preserve">                H</w:t>
      </w:r>
      <w:r w:rsidRPr="001B61A5">
        <w:rPr>
          <w:vertAlign w:val="subscript"/>
        </w:rPr>
        <w:t>2</w:t>
      </w:r>
      <w:r>
        <w:t>O</w:t>
      </w:r>
      <w:r w:rsidRPr="001B61A5">
        <w:rPr>
          <w:vertAlign w:val="subscript"/>
        </w:rPr>
        <w:t>2</w:t>
      </w:r>
      <w:r>
        <w:t xml:space="preserve">       =  O</w:t>
      </w:r>
      <w:r w:rsidRPr="001B61A5">
        <w:rPr>
          <w:vertAlign w:val="subscript"/>
        </w:rPr>
        <w:t>2</w:t>
      </w:r>
      <w:r>
        <w:t xml:space="preserve"> + 2 H</w:t>
      </w:r>
      <w:r w:rsidRPr="001B61A5">
        <w:rPr>
          <w:vertAlign w:val="superscript"/>
        </w:rPr>
        <w:t>+</w:t>
      </w:r>
      <w:r>
        <w:t xml:space="preserve">  + 2 e</w:t>
      </w:r>
      <w:r w:rsidRPr="001B61A5">
        <w:rPr>
          <w:vertAlign w:val="superscript"/>
        </w:rPr>
        <w:t>-</w:t>
      </w:r>
    </w:p>
    <w:p w:rsidR="001B61A5" w:rsidRDefault="001B61A5" w:rsidP="001B61A5">
      <w:pPr>
        <w:ind w:left="360"/>
      </w:pPr>
      <w:r>
        <w:t xml:space="preserve">        H</w:t>
      </w:r>
      <w:r w:rsidRPr="001B61A5">
        <w:rPr>
          <w:vertAlign w:val="subscript"/>
        </w:rPr>
        <w:t>2</w:t>
      </w:r>
      <w:r>
        <w:t>O</w:t>
      </w:r>
      <w:r w:rsidRPr="001B61A5">
        <w:rPr>
          <w:vertAlign w:val="subscript"/>
        </w:rPr>
        <w:t>2</w:t>
      </w:r>
      <w:r>
        <w:t xml:space="preserve"> + 2 H</w:t>
      </w:r>
      <w:r w:rsidRPr="001B61A5">
        <w:rPr>
          <w:vertAlign w:val="superscript"/>
        </w:rPr>
        <w:t>+</w:t>
      </w:r>
      <w:r>
        <w:t xml:space="preserve">  + 2 e</w:t>
      </w:r>
      <w:r w:rsidRPr="001B61A5">
        <w:rPr>
          <w:vertAlign w:val="superscript"/>
        </w:rPr>
        <w:t>-</w:t>
      </w:r>
      <w:r>
        <w:t xml:space="preserve">  = 2 H</w:t>
      </w:r>
      <w:r w:rsidRPr="001B61A5">
        <w:rPr>
          <w:vertAlign w:val="subscript"/>
        </w:rPr>
        <w:t>2</w:t>
      </w:r>
      <w:r>
        <w:t>O</w:t>
      </w:r>
    </w:p>
    <w:p w:rsidR="001B61A5" w:rsidRDefault="001B61A5" w:rsidP="00B9124A">
      <w:pPr>
        <w:pStyle w:val="Paragraphedeliste"/>
        <w:numPr>
          <w:ilvl w:val="0"/>
          <w:numId w:val="11"/>
        </w:numPr>
      </w:pPr>
      <w:r>
        <w:t>D’où l’équation        H</w:t>
      </w:r>
      <w:r w:rsidRPr="00B9124A">
        <w:rPr>
          <w:vertAlign w:val="subscript"/>
        </w:rPr>
        <w:t>2</w:t>
      </w:r>
      <w:r>
        <w:t>O</w:t>
      </w:r>
      <w:r w:rsidRPr="00B9124A">
        <w:rPr>
          <w:vertAlign w:val="subscript"/>
        </w:rPr>
        <w:t>2</w:t>
      </w:r>
      <w:r>
        <w:t xml:space="preserve">  = O</w:t>
      </w:r>
      <w:r w:rsidRPr="00B9124A">
        <w:rPr>
          <w:vertAlign w:val="subscript"/>
        </w:rPr>
        <w:t>2</w:t>
      </w:r>
      <w:r>
        <w:t xml:space="preserve"> +</w:t>
      </w:r>
      <w:r w:rsidR="00B9124A">
        <w:t>2 H</w:t>
      </w:r>
      <w:r w:rsidR="00B9124A" w:rsidRPr="00B9124A">
        <w:rPr>
          <w:vertAlign w:val="subscript"/>
        </w:rPr>
        <w:t>2</w:t>
      </w:r>
      <w:r w:rsidR="00B9124A">
        <w:t>O</w:t>
      </w:r>
    </w:p>
    <w:p w:rsidR="00B9124A" w:rsidRDefault="00B9124A" w:rsidP="00B9124A">
      <w:pPr>
        <w:pStyle w:val="Paragraphedeliste"/>
        <w:numPr>
          <w:ilvl w:val="0"/>
          <w:numId w:val="11"/>
        </w:numPr>
      </w:pPr>
      <w:r>
        <w:t>a. Un catalyseur permet d’accélérer la réaction.</w:t>
      </w:r>
    </w:p>
    <w:p w:rsidR="00B9124A" w:rsidRDefault="00B9124A" w:rsidP="00B9124A">
      <w:pPr>
        <w:ind w:left="360"/>
      </w:pPr>
      <w:r>
        <w:t xml:space="preserve">       b. Le réactif et le catalyseur sont dans deux phases distinctes.</w:t>
      </w:r>
    </w:p>
    <w:p w:rsidR="00B9124A" w:rsidRDefault="00B9124A" w:rsidP="00B9124A">
      <w:r>
        <w:t>Exercice 6</w:t>
      </w:r>
    </w:p>
    <w:p w:rsidR="00B9124A" w:rsidRDefault="00B9124A" w:rsidP="00B9124A">
      <w:pPr>
        <w:pStyle w:val="Paragraphedeliste"/>
        <w:numPr>
          <w:ilvl w:val="0"/>
          <w:numId w:val="12"/>
        </w:numPr>
        <w:rPr>
          <w:lang w:val="en-US"/>
        </w:rPr>
      </w:pPr>
      <w:r w:rsidRPr="00B9124A">
        <w:rPr>
          <w:lang w:val="en-US"/>
        </w:rPr>
        <w:t>2 I</w:t>
      </w:r>
      <w:r w:rsidRPr="00B9124A">
        <w:rPr>
          <w:vertAlign w:val="superscript"/>
          <w:lang w:val="en-US"/>
        </w:rPr>
        <w:t xml:space="preserve">- </w:t>
      </w:r>
      <w:r w:rsidRPr="00B9124A">
        <w:rPr>
          <w:lang w:val="en-US"/>
        </w:rPr>
        <w:t xml:space="preserve"> + 2 e</w:t>
      </w:r>
      <w:r w:rsidRPr="00B9124A">
        <w:rPr>
          <w:vertAlign w:val="superscript"/>
          <w:lang w:val="en-US"/>
        </w:rPr>
        <w:t>-</w:t>
      </w:r>
      <w:r w:rsidRPr="00B9124A">
        <w:rPr>
          <w:lang w:val="en-US"/>
        </w:rPr>
        <w:t xml:space="preserve">  = I</w:t>
      </w:r>
      <w:r w:rsidRPr="00B9124A">
        <w:rPr>
          <w:vertAlign w:val="subscript"/>
          <w:lang w:val="en-US"/>
        </w:rPr>
        <w:t>2</w:t>
      </w:r>
      <w:r w:rsidRPr="00B9124A">
        <w:rPr>
          <w:lang w:val="en-US"/>
        </w:rPr>
        <w:t xml:space="preserve">     </w:t>
      </w:r>
      <w:r>
        <w:rPr>
          <w:lang w:val="en-US"/>
        </w:rPr>
        <w:t xml:space="preserve">      </w:t>
      </w:r>
      <w:r w:rsidRPr="00B9124A">
        <w:rPr>
          <w:lang w:val="en-US"/>
        </w:rPr>
        <w:t xml:space="preserve"> S</w:t>
      </w:r>
      <w:r w:rsidRPr="00B9124A">
        <w:rPr>
          <w:vertAlign w:val="subscript"/>
          <w:lang w:val="en-US"/>
        </w:rPr>
        <w:t>2</w:t>
      </w:r>
      <w:r w:rsidRPr="00B9124A">
        <w:rPr>
          <w:lang w:val="en-US"/>
        </w:rPr>
        <w:t>O</w:t>
      </w:r>
      <w:r w:rsidRPr="00B9124A">
        <w:rPr>
          <w:vertAlign w:val="subscript"/>
          <w:lang w:val="en-US"/>
        </w:rPr>
        <w:t>8</w:t>
      </w:r>
      <w:r w:rsidRPr="00B9124A">
        <w:rPr>
          <w:vertAlign w:val="superscript"/>
          <w:lang w:val="en-US"/>
        </w:rPr>
        <w:t>2-</w:t>
      </w:r>
      <w:r w:rsidRPr="00B9124A">
        <w:rPr>
          <w:lang w:val="en-US"/>
        </w:rPr>
        <w:t xml:space="preserve">  = 2 SO</w:t>
      </w:r>
      <w:r w:rsidRPr="00B9124A">
        <w:rPr>
          <w:vertAlign w:val="subscript"/>
          <w:lang w:val="en-US"/>
        </w:rPr>
        <w:t>4</w:t>
      </w:r>
      <w:r w:rsidRPr="00B9124A">
        <w:rPr>
          <w:vertAlign w:val="superscript"/>
          <w:lang w:val="en-US"/>
        </w:rPr>
        <w:t>2-</w:t>
      </w:r>
      <w:r w:rsidRPr="00B9124A">
        <w:rPr>
          <w:lang w:val="en-US"/>
        </w:rPr>
        <w:t xml:space="preserve"> + 2 e</w:t>
      </w:r>
      <w:r w:rsidRPr="00B9124A">
        <w:rPr>
          <w:vertAlign w:val="superscript"/>
          <w:lang w:val="en-US"/>
        </w:rPr>
        <w:t>-</w:t>
      </w:r>
      <w:r w:rsidRPr="00B9124A">
        <w:rPr>
          <w:lang w:val="en-US"/>
        </w:rPr>
        <w:t xml:space="preserve">         Fe</w:t>
      </w:r>
      <w:r w:rsidRPr="00B9124A">
        <w:rPr>
          <w:vertAlign w:val="superscript"/>
          <w:lang w:val="en-US"/>
        </w:rPr>
        <w:t>3+</w:t>
      </w:r>
      <w:r w:rsidRPr="00B9124A">
        <w:rPr>
          <w:lang w:val="en-US"/>
        </w:rPr>
        <w:t xml:space="preserve">  + e</w:t>
      </w:r>
      <w:r w:rsidRPr="00B9124A">
        <w:rPr>
          <w:vertAlign w:val="superscript"/>
          <w:lang w:val="en-US"/>
        </w:rPr>
        <w:t>-</w:t>
      </w:r>
      <w:r w:rsidR="00D700B9">
        <w:rPr>
          <w:lang w:val="en-US"/>
        </w:rPr>
        <w:t xml:space="preserve">  </w:t>
      </w:r>
      <w:r w:rsidRPr="00B9124A">
        <w:rPr>
          <w:lang w:val="en-US"/>
        </w:rPr>
        <w:t>=</w:t>
      </w:r>
      <w:r>
        <w:rPr>
          <w:lang w:val="en-US"/>
        </w:rPr>
        <w:t xml:space="preserve"> </w:t>
      </w:r>
      <w:r w:rsidRPr="00B9124A">
        <w:rPr>
          <w:lang w:val="en-US"/>
        </w:rPr>
        <w:t>Fe</w:t>
      </w:r>
      <w:r>
        <w:rPr>
          <w:vertAlign w:val="superscript"/>
          <w:lang w:val="en-US"/>
        </w:rPr>
        <w:t>2</w:t>
      </w:r>
      <w:r w:rsidRPr="00B9124A">
        <w:rPr>
          <w:vertAlign w:val="superscript"/>
          <w:lang w:val="en-US"/>
        </w:rPr>
        <w:t>+</w:t>
      </w:r>
      <w:r w:rsidRPr="00B9124A">
        <w:rPr>
          <w:lang w:val="en-US"/>
        </w:rPr>
        <w:t xml:space="preserve">  </w:t>
      </w:r>
    </w:p>
    <w:p w:rsidR="00D700B9" w:rsidRDefault="00D700B9" w:rsidP="00B9124A">
      <w:pPr>
        <w:pStyle w:val="Paragraphedeliste"/>
        <w:numPr>
          <w:ilvl w:val="0"/>
          <w:numId w:val="12"/>
        </w:numPr>
        <w:rPr>
          <w:lang w:val="en-US"/>
        </w:rPr>
      </w:pPr>
      <w:r w:rsidRPr="00B9124A">
        <w:rPr>
          <w:lang w:val="en-US"/>
        </w:rPr>
        <w:t>2 I</w:t>
      </w:r>
      <w:r w:rsidRPr="00B9124A">
        <w:rPr>
          <w:vertAlign w:val="superscript"/>
          <w:lang w:val="en-US"/>
        </w:rPr>
        <w:t xml:space="preserve">- </w:t>
      </w:r>
      <w:r>
        <w:rPr>
          <w:lang w:val="en-US"/>
        </w:rPr>
        <w:t xml:space="preserve"> + </w:t>
      </w:r>
      <w:r w:rsidRPr="00B9124A">
        <w:rPr>
          <w:lang w:val="en-US"/>
        </w:rPr>
        <w:t>Fe</w:t>
      </w:r>
      <w:r w:rsidRPr="00B9124A">
        <w:rPr>
          <w:vertAlign w:val="superscript"/>
          <w:lang w:val="en-US"/>
        </w:rPr>
        <w:t>3+</w:t>
      </w:r>
      <w:r w:rsidRPr="00B9124A">
        <w:rPr>
          <w:lang w:val="en-US"/>
        </w:rPr>
        <w:t xml:space="preserve"> = I</w:t>
      </w:r>
      <w:r w:rsidRPr="00B9124A">
        <w:rPr>
          <w:vertAlign w:val="subscript"/>
          <w:lang w:val="en-US"/>
        </w:rPr>
        <w:t>2</w:t>
      </w:r>
      <w:r>
        <w:rPr>
          <w:lang w:val="en-US"/>
        </w:rPr>
        <w:t xml:space="preserve"> +  </w:t>
      </w:r>
      <w:r w:rsidRPr="00B9124A">
        <w:rPr>
          <w:lang w:val="en-US"/>
        </w:rPr>
        <w:t>Fe</w:t>
      </w:r>
      <w:r>
        <w:rPr>
          <w:vertAlign w:val="superscript"/>
          <w:lang w:val="en-US"/>
        </w:rPr>
        <w:t>2</w:t>
      </w:r>
      <w:r w:rsidRPr="00B9124A">
        <w:rPr>
          <w:vertAlign w:val="superscript"/>
          <w:lang w:val="en-US"/>
        </w:rPr>
        <w:t>+</w:t>
      </w:r>
      <w:r w:rsidRPr="00B9124A">
        <w:rPr>
          <w:lang w:val="en-US"/>
        </w:rPr>
        <w:t xml:space="preserve">  </w:t>
      </w:r>
      <w:r>
        <w:rPr>
          <w:lang w:val="en-US"/>
        </w:rPr>
        <w:t xml:space="preserve"> (1)</w:t>
      </w:r>
    </w:p>
    <w:p w:rsidR="00D700B9" w:rsidRDefault="00D700B9" w:rsidP="00B9124A">
      <w:pPr>
        <w:pStyle w:val="Paragraphedeliste"/>
        <w:numPr>
          <w:ilvl w:val="0"/>
          <w:numId w:val="12"/>
        </w:numPr>
        <w:rPr>
          <w:lang w:val="en-US"/>
        </w:rPr>
      </w:pPr>
      <w:r w:rsidRPr="00B9124A">
        <w:rPr>
          <w:lang w:val="en-US"/>
        </w:rPr>
        <w:t>S</w:t>
      </w:r>
      <w:r w:rsidRPr="00B9124A">
        <w:rPr>
          <w:vertAlign w:val="subscript"/>
          <w:lang w:val="en-US"/>
        </w:rPr>
        <w:t>2</w:t>
      </w:r>
      <w:r w:rsidRPr="00B9124A">
        <w:rPr>
          <w:lang w:val="en-US"/>
        </w:rPr>
        <w:t>O</w:t>
      </w:r>
      <w:r w:rsidRPr="00B9124A">
        <w:rPr>
          <w:vertAlign w:val="subscript"/>
          <w:lang w:val="en-US"/>
        </w:rPr>
        <w:t>8</w:t>
      </w:r>
      <w:r w:rsidRPr="00B9124A">
        <w:rPr>
          <w:vertAlign w:val="superscript"/>
          <w:lang w:val="en-US"/>
        </w:rPr>
        <w:t>2-</w:t>
      </w:r>
      <w:r>
        <w:rPr>
          <w:lang w:val="en-US"/>
        </w:rPr>
        <w:t xml:space="preserve">  +  </w:t>
      </w:r>
      <w:r w:rsidRPr="00B9124A">
        <w:rPr>
          <w:lang w:val="en-US"/>
        </w:rPr>
        <w:t>Fe</w:t>
      </w:r>
      <w:r>
        <w:rPr>
          <w:vertAlign w:val="superscript"/>
          <w:lang w:val="en-US"/>
        </w:rPr>
        <w:t>2</w:t>
      </w:r>
      <w:r w:rsidRPr="00B9124A">
        <w:rPr>
          <w:vertAlign w:val="superscript"/>
          <w:lang w:val="en-US"/>
        </w:rPr>
        <w:t>+</w:t>
      </w:r>
      <w:r>
        <w:rPr>
          <w:lang w:val="en-US"/>
        </w:rPr>
        <w:t xml:space="preserve">    =  </w:t>
      </w:r>
      <w:r w:rsidRPr="00B9124A">
        <w:rPr>
          <w:lang w:val="en-US"/>
        </w:rPr>
        <w:t>2 SO</w:t>
      </w:r>
      <w:r w:rsidRPr="00B9124A">
        <w:rPr>
          <w:vertAlign w:val="subscript"/>
          <w:lang w:val="en-US"/>
        </w:rPr>
        <w:t>4</w:t>
      </w:r>
      <w:r w:rsidRPr="00B9124A">
        <w:rPr>
          <w:vertAlign w:val="superscript"/>
          <w:lang w:val="en-US"/>
        </w:rPr>
        <w:t>2-</w:t>
      </w:r>
      <w:r w:rsidRPr="00B9124A">
        <w:rPr>
          <w:lang w:val="en-US"/>
        </w:rPr>
        <w:t xml:space="preserve"> +</w:t>
      </w:r>
      <w:r>
        <w:rPr>
          <w:lang w:val="en-US"/>
        </w:rPr>
        <w:t xml:space="preserve">  </w:t>
      </w:r>
      <w:r w:rsidRPr="00B9124A">
        <w:rPr>
          <w:lang w:val="en-US"/>
        </w:rPr>
        <w:t>Fe</w:t>
      </w:r>
      <w:r w:rsidRPr="00B9124A">
        <w:rPr>
          <w:vertAlign w:val="superscript"/>
          <w:lang w:val="en-US"/>
        </w:rPr>
        <w:t>3+</w:t>
      </w:r>
      <w:r>
        <w:rPr>
          <w:lang w:val="en-US"/>
        </w:rPr>
        <w:t xml:space="preserve">    (2)</w:t>
      </w:r>
    </w:p>
    <w:p w:rsidR="00D700B9" w:rsidRPr="00B9124A" w:rsidRDefault="00D700B9" w:rsidP="00B9124A">
      <w:pPr>
        <w:pStyle w:val="Paragraphedeliste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L’équation </w:t>
      </w:r>
      <w:proofErr w:type="spellStart"/>
      <w:r>
        <w:rPr>
          <w:lang w:val="en-US"/>
        </w:rPr>
        <w:t>globale</w:t>
      </w:r>
      <w:proofErr w:type="spellEnd"/>
      <w:r>
        <w:rPr>
          <w:lang w:val="en-US"/>
        </w:rPr>
        <w:t xml:space="preserve">:  </w:t>
      </w:r>
      <w:r w:rsidRPr="00B9124A">
        <w:rPr>
          <w:lang w:val="en-US"/>
        </w:rPr>
        <w:t>2 I</w:t>
      </w:r>
      <w:r w:rsidRPr="00B9124A">
        <w:rPr>
          <w:vertAlign w:val="superscript"/>
          <w:lang w:val="en-US"/>
        </w:rPr>
        <w:t xml:space="preserve">- </w:t>
      </w:r>
      <w:r>
        <w:rPr>
          <w:lang w:val="en-US"/>
        </w:rPr>
        <w:t xml:space="preserve"> + </w:t>
      </w:r>
      <w:r w:rsidRPr="00B9124A">
        <w:rPr>
          <w:lang w:val="en-US"/>
        </w:rPr>
        <w:t>S</w:t>
      </w:r>
      <w:r w:rsidRPr="00B9124A">
        <w:rPr>
          <w:vertAlign w:val="subscript"/>
          <w:lang w:val="en-US"/>
        </w:rPr>
        <w:t>2</w:t>
      </w:r>
      <w:r w:rsidRPr="00B9124A">
        <w:rPr>
          <w:lang w:val="en-US"/>
        </w:rPr>
        <w:t>O</w:t>
      </w:r>
      <w:r w:rsidRPr="00B9124A">
        <w:rPr>
          <w:vertAlign w:val="subscript"/>
          <w:lang w:val="en-US"/>
        </w:rPr>
        <w:t>8</w:t>
      </w:r>
      <w:r w:rsidRPr="00B9124A">
        <w:rPr>
          <w:vertAlign w:val="superscript"/>
          <w:lang w:val="en-US"/>
        </w:rPr>
        <w:t>2-</w:t>
      </w:r>
      <w:r>
        <w:rPr>
          <w:lang w:val="en-US"/>
        </w:rPr>
        <w:t xml:space="preserve">    = </w:t>
      </w:r>
      <w:r w:rsidRPr="00B9124A">
        <w:rPr>
          <w:lang w:val="en-US"/>
        </w:rPr>
        <w:t>I</w:t>
      </w:r>
      <w:r w:rsidRPr="00B9124A">
        <w:rPr>
          <w:vertAlign w:val="subscript"/>
          <w:lang w:val="en-US"/>
        </w:rPr>
        <w:t>2</w:t>
      </w:r>
      <w:r w:rsidRPr="00B9124A">
        <w:rPr>
          <w:lang w:val="en-US"/>
        </w:rPr>
        <w:t xml:space="preserve">  </w:t>
      </w:r>
      <w:r>
        <w:rPr>
          <w:lang w:val="en-US"/>
        </w:rPr>
        <w:t xml:space="preserve">+  </w:t>
      </w:r>
      <w:r w:rsidRPr="00B9124A">
        <w:rPr>
          <w:lang w:val="en-US"/>
        </w:rPr>
        <w:t>2 SO</w:t>
      </w:r>
      <w:r w:rsidRPr="00B9124A">
        <w:rPr>
          <w:vertAlign w:val="subscript"/>
          <w:lang w:val="en-US"/>
        </w:rPr>
        <w:t>4</w:t>
      </w:r>
      <w:r w:rsidRPr="00B9124A">
        <w:rPr>
          <w:vertAlign w:val="superscript"/>
          <w:lang w:val="en-US"/>
        </w:rPr>
        <w:t>2-</w:t>
      </w:r>
    </w:p>
    <w:p w:rsidR="001B61A5" w:rsidRDefault="00D700B9" w:rsidP="00D700B9">
      <w:pPr>
        <w:pStyle w:val="Paragraphedeliste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Oui</w:t>
      </w:r>
      <w:proofErr w:type="spellEnd"/>
    </w:p>
    <w:p w:rsidR="00D700B9" w:rsidRPr="00D700B9" w:rsidRDefault="00D700B9" w:rsidP="00D700B9">
      <w:pPr>
        <w:pStyle w:val="Paragraphedeliste"/>
        <w:numPr>
          <w:ilvl w:val="0"/>
          <w:numId w:val="12"/>
        </w:numPr>
      </w:pPr>
      <w:r w:rsidRPr="00D700B9">
        <w:t>Parce qu’il est régéneré à la fin de la réaction.</w:t>
      </w:r>
    </w:p>
    <w:p w:rsidR="001B61A5" w:rsidRPr="00D700B9" w:rsidRDefault="001B61A5" w:rsidP="001B61A5">
      <w:pPr>
        <w:pStyle w:val="Paragraphedeliste"/>
      </w:pPr>
    </w:p>
    <w:p w:rsidR="003C4433" w:rsidRDefault="002A0E16" w:rsidP="002A0E16">
      <w:r>
        <w:t>Exercice 7</w:t>
      </w:r>
    </w:p>
    <w:p w:rsidR="003C4433" w:rsidRDefault="003C4433" w:rsidP="003C4433">
      <w:pPr>
        <w:pStyle w:val="Paragraphedeliste"/>
        <w:numPr>
          <w:ilvl w:val="0"/>
          <w:numId w:val="3"/>
        </w:numPr>
      </w:pPr>
      <w:r>
        <w:t>Non</w:t>
      </w:r>
    </w:p>
    <w:p w:rsidR="003C4433" w:rsidRDefault="003C4433" w:rsidP="003C4433">
      <w:pPr>
        <w:pStyle w:val="Paragraphedeliste"/>
        <w:numPr>
          <w:ilvl w:val="0"/>
          <w:numId w:val="3"/>
        </w:numPr>
      </w:pPr>
      <w:proofErr w:type="gramStart"/>
      <w:r>
        <w:t>L</w:t>
      </w:r>
      <w:r w:rsidR="00114F83">
        <w:t>’</w:t>
      </w:r>
      <w:r>
        <w:t xml:space="preserve"> ion</w:t>
      </w:r>
      <w:proofErr w:type="gramEnd"/>
      <w:r>
        <w:t xml:space="preserve"> H</w:t>
      </w:r>
      <w:r w:rsidRPr="003C4433">
        <w:rPr>
          <w:vertAlign w:val="superscript"/>
        </w:rPr>
        <w:t>+</w:t>
      </w:r>
      <w:r>
        <w:t xml:space="preserve"> est un catalyseur.</w:t>
      </w:r>
    </w:p>
    <w:p w:rsidR="003C4433" w:rsidRPr="00746E09" w:rsidRDefault="00E63F90" w:rsidP="003C4433">
      <w:pPr>
        <w:pStyle w:val="Paragraphedeliste"/>
        <w:numPr>
          <w:ilvl w:val="0"/>
          <w:numId w:val="3"/>
        </w:numPr>
        <w:rPr>
          <w:lang w:val="en-US"/>
        </w:rPr>
      </w:pPr>
      <w:r w:rsidRPr="00746E09">
        <w:rPr>
          <w:lang w:val="en-US"/>
        </w:rPr>
        <w:lastRenderedPageBreak/>
        <w:t xml:space="preserve">2 </w:t>
      </w:r>
      <w:r w:rsidR="00114F83" w:rsidRPr="00746E09">
        <w:rPr>
          <w:lang w:val="en-US"/>
        </w:rPr>
        <w:t>I</w:t>
      </w:r>
      <w:r w:rsidR="00114F83" w:rsidRPr="00746E09">
        <w:rPr>
          <w:vertAlign w:val="superscript"/>
          <w:lang w:val="en-US"/>
        </w:rPr>
        <w:t xml:space="preserve">- </w:t>
      </w:r>
      <w:r w:rsidR="00114F83" w:rsidRPr="00746E09">
        <w:rPr>
          <w:lang w:val="en-US"/>
        </w:rPr>
        <w:t xml:space="preserve"> = I</w:t>
      </w:r>
      <w:r w:rsidR="00114F83" w:rsidRPr="00746E09">
        <w:rPr>
          <w:vertAlign w:val="subscript"/>
          <w:lang w:val="en-US"/>
        </w:rPr>
        <w:t>2</w:t>
      </w:r>
      <w:r w:rsidR="00114F83" w:rsidRPr="00746E09">
        <w:rPr>
          <w:lang w:val="en-US"/>
        </w:rPr>
        <w:t xml:space="preserve"> + 2 e</w:t>
      </w:r>
      <w:r w:rsidR="00114F83" w:rsidRPr="00746E09">
        <w:rPr>
          <w:vertAlign w:val="superscript"/>
          <w:lang w:val="en-US"/>
        </w:rPr>
        <w:t>-</w:t>
      </w:r>
      <w:r w:rsidR="00114F83" w:rsidRPr="00746E09">
        <w:rPr>
          <w:lang w:val="en-US"/>
        </w:rPr>
        <w:t xml:space="preserve">           et   IO</w:t>
      </w:r>
      <w:r w:rsidR="00114F83" w:rsidRPr="00746E09">
        <w:rPr>
          <w:vertAlign w:val="subscript"/>
          <w:lang w:val="en-US"/>
        </w:rPr>
        <w:t>3</w:t>
      </w:r>
      <w:r w:rsidR="00114F83" w:rsidRPr="00746E09">
        <w:rPr>
          <w:vertAlign w:val="superscript"/>
          <w:lang w:val="en-US"/>
        </w:rPr>
        <w:t>-</w:t>
      </w:r>
      <w:r w:rsidR="00114F83" w:rsidRPr="00746E09">
        <w:rPr>
          <w:lang w:val="en-US"/>
        </w:rPr>
        <w:t xml:space="preserve">  +  6 H</w:t>
      </w:r>
      <w:r w:rsidR="00114F83" w:rsidRPr="00746E09">
        <w:rPr>
          <w:vertAlign w:val="superscript"/>
          <w:lang w:val="en-US"/>
        </w:rPr>
        <w:t>+</w:t>
      </w:r>
      <w:r w:rsidR="00114F83" w:rsidRPr="00746E09">
        <w:rPr>
          <w:lang w:val="en-US"/>
        </w:rPr>
        <w:t xml:space="preserve"> + 5 e</w:t>
      </w:r>
      <w:r w:rsidR="00114F83" w:rsidRPr="00746E09">
        <w:rPr>
          <w:vertAlign w:val="superscript"/>
          <w:lang w:val="en-US"/>
        </w:rPr>
        <w:t>-</w:t>
      </w:r>
      <w:r w:rsidR="00114F83" w:rsidRPr="00746E09">
        <w:rPr>
          <w:lang w:val="en-US"/>
        </w:rPr>
        <w:t xml:space="preserve">   = I</w:t>
      </w:r>
      <w:r w:rsidR="00114F83" w:rsidRPr="00746E09">
        <w:rPr>
          <w:vertAlign w:val="superscript"/>
          <w:lang w:val="en-US"/>
        </w:rPr>
        <w:t xml:space="preserve">- </w:t>
      </w:r>
      <w:r w:rsidR="00114F83" w:rsidRPr="00746E09">
        <w:rPr>
          <w:lang w:val="en-US"/>
        </w:rPr>
        <w:t xml:space="preserve"> + 3 H</w:t>
      </w:r>
      <w:r w:rsidR="00114F83" w:rsidRPr="00746E09">
        <w:rPr>
          <w:vertAlign w:val="subscript"/>
          <w:lang w:val="en-US"/>
        </w:rPr>
        <w:t>2</w:t>
      </w:r>
      <w:r w:rsidR="00114F83" w:rsidRPr="00746E09">
        <w:rPr>
          <w:lang w:val="en-US"/>
        </w:rPr>
        <w:t xml:space="preserve">O  </w:t>
      </w:r>
    </w:p>
    <w:p w:rsidR="00114F83" w:rsidRPr="00723401" w:rsidRDefault="00114F83" w:rsidP="00114F83">
      <w:pPr>
        <w:pStyle w:val="Paragraphedeliste"/>
        <w:ind w:left="1080"/>
      </w:pPr>
      <w:r w:rsidRPr="00114F83">
        <w:t xml:space="preserve">D’ou l’équation de la </w:t>
      </w:r>
      <w:r>
        <w:t>ré</w:t>
      </w:r>
      <w:r w:rsidRPr="00114F83">
        <w:t>action</w:t>
      </w:r>
      <w:r>
        <w:t xml:space="preserve"> </w:t>
      </w:r>
      <w:r w:rsidRPr="00114F83">
        <w:t>:</w:t>
      </w:r>
      <w:r>
        <w:t xml:space="preserve"> </w:t>
      </w:r>
      <w:r w:rsidR="00D8569E" w:rsidRPr="00D8569E">
        <w:t>IO</w:t>
      </w:r>
      <w:r w:rsidR="00D8569E" w:rsidRPr="00D8569E">
        <w:rPr>
          <w:vertAlign w:val="subscript"/>
        </w:rPr>
        <w:t>3</w:t>
      </w:r>
      <w:r w:rsidR="00D8569E" w:rsidRPr="00D8569E">
        <w:rPr>
          <w:vertAlign w:val="superscript"/>
        </w:rPr>
        <w:t>-</w:t>
      </w:r>
      <w:r w:rsidR="00D8569E" w:rsidRPr="00D8569E">
        <w:t xml:space="preserve">  +</w:t>
      </w:r>
      <w:r w:rsidR="00D8569E">
        <w:t xml:space="preserve"> </w:t>
      </w:r>
      <w:r w:rsidR="00D8569E" w:rsidRPr="00D8569E">
        <w:t>2 I</w:t>
      </w:r>
      <w:r w:rsidR="00D8569E" w:rsidRPr="00D8569E">
        <w:rPr>
          <w:vertAlign w:val="superscript"/>
        </w:rPr>
        <w:t xml:space="preserve">- </w:t>
      </w:r>
      <w:r w:rsidR="00D8569E">
        <w:t xml:space="preserve"> + </w:t>
      </w:r>
      <w:r w:rsidR="00D8569E" w:rsidRPr="00D8569E">
        <w:t>5 e</w:t>
      </w:r>
      <w:r w:rsidR="00D8569E" w:rsidRPr="00D8569E">
        <w:rPr>
          <w:vertAlign w:val="superscript"/>
        </w:rPr>
        <w:t>-</w:t>
      </w:r>
      <w:r w:rsidR="00D8569E" w:rsidRPr="00D8569E">
        <w:t xml:space="preserve">   = I</w:t>
      </w:r>
      <w:r w:rsidR="00D8569E" w:rsidRPr="00D8569E">
        <w:rPr>
          <w:vertAlign w:val="subscript"/>
        </w:rPr>
        <w:t>2</w:t>
      </w:r>
      <w:r w:rsidR="00D8569E" w:rsidRPr="00D8569E">
        <w:t xml:space="preserve"> +</w:t>
      </w:r>
      <w:r w:rsidR="00723401" w:rsidRPr="00723401">
        <w:t>3 H</w:t>
      </w:r>
      <w:r w:rsidR="00723401" w:rsidRPr="00723401">
        <w:rPr>
          <w:vertAlign w:val="subscript"/>
        </w:rPr>
        <w:t>2</w:t>
      </w:r>
      <w:r w:rsidR="00723401" w:rsidRPr="00723401">
        <w:t xml:space="preserve">O  </w:t>
      </w:r>
    </w:p>
    <w:p w:rsidR="00114F83" w:rsidRDefault="00114F83" w:rsidP="00114F83">
      <w:pPr>
        <w:pStyle w:val="Paragraphedeliste"/>
        <w:numPr>
          <w:ilvl w:val="0"/>
          <w:numId w:val="3"/>
        </w:numPr>
      </w:pPr>
      <w:r>
        <w:t>Non</w:t>
      </w:r>
    </w:p>
    <w:p w:rsidR="002A0E16" w:rsidRDefault="00723401" w:rsidP="002A0E16">
      <w:pPr>
        <w:pStyle w:val="Paragraphedeliste"/>
        <w:numPr>
          <w:ilvl w:val="0"/>
          <w:numId w:val="3"/>
        </w:numPr>
      </w:pPr>
      <w:proofErr w:type="gramStart"/>
      <w:r>
        <w:t>L’ ion</w:t>
      </w:r>
      <w:proofErr w:type="gramEnd"/>
      <w:r>
        <w:t xml:space="preserve"> H</w:t>
      </w:r>
      <w:r w:rsidRPr="003C4433">
        <w:rPr>
          <w:vertAlign w:val="superscript"/>
        </w:rPr>
        <w:t>+</w:t>
      </w:r>
      <w:r>
        <w:t xml:space="preserve"> est un réactif.</w:t>
      </w:r>
    </w:p>
    <w:p w:rsidR="00723401" w:rsidRDefault="00723401" w:rsidP="00723401">
      <w:r>
        <w:t>Exercice 8</w:t>
      </w:r>
    </w:p>
    <w:p w:rsidR="00723401" w:rsidRDefault="00723401" w:rsidP="00723401">
      <w:pPr>
        <w:pStyle w:val="Paragraphedeliste"/>
        <w:numPr>
          <w:ilvl w:val="0"/>
          <w:numId w:val="14"/>
        </w:numPr>
      </w:pPr>
      <w:r>
        <w:t xml:space="preserve">                H</w:t>
      </w:r>
      <w:r w:rsidRPr="001B61A5">
        <w:rPr>
          <w:vertAlign w:val="subscript"/>
        </w:rPr>
        <w:t>2</w:t>
      </w:r>
      <w:r>
        <w:t>O</w:t>
      </w:r>
      <w:r w:rsidRPr="001B61A5">
        <w:rPr>
          <w:vertAlign w:val="subscript"/>
        </w:rPr>
        <w:t>2</w:t>
      </w:r>
      <w:r>
        <w:t xml:space="preserve">       =  O</w:t>
      </w:r>
      <w:r w:rsidRPr="001B61A5">
        <w:rPr>
          <w:vertAlign w:val="subscript"/>
        </w:rPr>
        <w:t>2</w:t>
      </w:r>
      <w:r>
        <w:t xml:space="preserve"> + 2 H</w:t>
      </w:r>
      <w:r w:rsidRPr="001B61A5">
        <w:rPr>
          <w:vertAlign w:val="superscript"/>
        </w:rPr>
        <w:t>+</w:t>
      </w:r>
      <w:r>
        <w:t xml:space="preserve">  + 2 e</w:t>
      </w:r>
      <w:r w:rsidRPr="001B61A5">
        <w:rPr>
          <w:vertAlign w:val="superscript"/>
        </w:rPr>
        <w:t>-</w:t>
      </w:r>
    </w:p>
    <w:p w:rsidR="00723401" w:rsidRDefault="00723401" w:rsidP="00723401">
      <w:pPr>
        <w:ind w:left="360"/>
      </w:pPr>
      <w:r>
        <w:t xml:space="preserve">        H</w:t>
      </w:r>
      <w:r w:rsidRPr="001B61A5">
        <w:rPr>
          <w:vertAlign w:val="subscript"/>
        </w:rPr>
        <w:t>2</w:t>
      </w:r>
      <w:r>
        <w:t>O</w:t>
      </w:r>
      <w:r w:rsidRPr="001B61A5">
        <w:rPr>
          <w:vertAlign w:val="subscript"/>
        </w:rPr>
        <w:t>2</w:t>
      </w:r>
      <w:r>
        <w:t xml:space="preserve"> + 2 H</w:t>
      </w:r>
      <w:r w:rsidRPr="001B61A5">
        <w:rPr>
          <w:vertAlign w:val="superscript"/>
        </w:rPr>
        <w:t>+</w:t>
      </w:r>
      <w:r>
        <w:t xml:space="preserve">  + 2 e</w:t>
      </w:r>
      <w:r w:rsidRPr="001B61A5">
        <w:rPr>
          <w:vertAlign w:val="superscript"/>
        </w:rPr>
        <w:t>-</w:t>
      </w:r>
      <w:r>
        <w:t xml:space="preserve">  = 2 H</w:t>
      </w:r>
      <w:r w:rsidRPr="001B61A5">
        <w:rPr>
          <w:vertAlign w:val="subscript"/>
        </w:rPr>
        <w:t>2</w:t>
      </w:r>
      <w:r>
        <w:t>O</w:t>
      </w:r>
    </w:p>
    <w:p w:rsidR="00723401" w:rsidRDefault="00723401" w:rsidP="00723401">
      <w:pPr>
        <w:pStyle w:val="Paragraphedeliste"/>
      </w:pPr>
      <w:r>
        <w:t>D’où l’équation        H</w:t>
      </w:r>
      <w:r w:rsidRPr="00B9124A">
        <w:rPr>
          <w:vertAlign w:val="subscript"/>
        </w:rPr>
        <w:t>2</w:t>
      </w:r>
      <w:r>
        <w:t>O</w:t>
      </w:r>
      <w:r w:rsidRPr="00B9124A">
        <w:rPr>
          <w:vertAlign w:val="subscript"/>
        </w:rPr>
        <w:t>2</w:t>
      </w:r>
      <w:r>
        <w:t xml:space="preserve">  = O</w:t>
      </w:r>
      <w:r w:rsidRPr="00B9124A">
        <w:rPr>
          <w:vertAlign w:val="subscript"/>
        </w:rPr>
        <w:t>2</w:t>
      </w:r>
      <w:r>
        <w:t xml:space="preserve"> + 2 H</w:t>
      </w:r>
      <w:r w:rsidRPr="00B9124A">
        <w:rPr>
          <w:vertAlign w:val="subscript"/>
        </w:rPr>
        <w:t>2</w:t>
      </w:r>
      <w:r>
        <w:t>O</w:t>
      </w:r>
    </w:p>
    <w:p w:rsidR="00723401" w:rsidRDefault="00723401" w:rsidP="00723401">
      <w:pPr>
        <w:pStyle w:val="Paragraphedeliste"/>
        <w:numPr>
          <w:ilvl w:val="0"/>
          <w:numId w:val="14"/>
        </w:numPr>
      </w:pPr>
      <w:r>
        <w:t>Parce qu’il n’est pas consommé.</w:t>
      </w:r>
    </w:p>
    <w:p w:rsidR="00723401" w:rsidRDefault="00723401" w:rsidP="00723401">
      <w:pPr>
        <w:pStyle w:val="Paragraphedeliste"/>
        <w:numPr>
          <w:ilvl w:val="0"/>
          <w:numId w:val="14"/>
        </w:numPr>
      </w:pPr>
      <w:r>
        <w:t>En catalyse homogène, les réactifs et le catalyseur sont dans une seule phase alors qu’en catalyse hétérogène, ils sont dans deux phases distinctes.</w:t>
      </w:r>
    </w:p>
    <w:p w:rsidR="00723401" w:rsidRDefault="00723401" w:rsidP="00723401">
      <w:pPr>
        <w:pStyle w:val="Paragraphedeliste"/>
        <w:numPr>
          <w:ilvl w:val="0"/>
          <w:numId w:val="14"/>
        </w:numPr>
      </w:pPr>
      <w:r>
        <w:t>Avec le fil de platine : catalyse hétérogène, avec les ions Fe3+ : catalyse homogène et avec la catalase : catalyse enzymatique.</w:t>
      </w:r>
    </w:p>
    <w:p w:rsidR="00723401" w:rsidRDefault="00723401" w:rsidP="00723401">
      <w:pPr>
        <w:pStyle w:val="Paragraphedeliste"/>
        <w:numPr>
          <w:ilvl w:val="0"/>
          <w:numId w:val="14"/>
        </w:numPr>
      </w:pPr>
      <w:r>
        <w:t>Car la réaction se déroule à la surface. Plus la surface est importante, plus la réaction est rapide.</w:t>
      </w:r>
    </w:p>
    <w:p w:rsidR="009A21FC" w:rsidRDefault="009A21FC" w:rsidP="00723401">
      <w:pPr>
        <w:pStyle w:val="Paragraphedeliste"/>
        <w:numPr>
          <w:ilvl w:val="0"/>
          <w:numId w:val="14"/>
        </w:numPr>
      </w:pPr>
      <w:r>
        <w:t>Doc. 11 du cours</w:t>
      </w:r>
    </w:p>
    <w:p w:rsidR="009A21FC" w:rsidRDefault="009A21FC" w:rsidP="009A21FC">
      <w:r>
        <w:t xml:space="preserve">Exercice 9 </w:t>
      </w:r>
    </w:p>
    <w:p w:rsidR="009A21FC" w:rsidRDefault="009A21FC" w:rsidP="009A21FC">
      <w:pPr>
        <w:pStyle w:val="Paragraphedeliste"/>
        <w:numPr>
          <w:ilvl w:val="0"/>
          <w:numId w:val="15"/>
        </w:numPr>
      </w:pPr>
      <w:r>
        <w:t>Expérience 1 :</w:t>
      </w:r>
      <w:r w:rsidR="00536C82">
        <w:t xml:space="preserve">   2 C</w:t>
      </w:r>
      <w:r w:rsidR="00536C82" w:rsidRPr="00536C82">
        <w:rPr>
          <w:vertAlign w:val="subscript"/>
        </w:rPr>
        <w:t>2</w:t>
      </w:r>
      <w:r w:rsidR="00536C82">
        <w:t>H</w:t>
      </w:r>
      <w:r w:rsidR="00536C82" w:rsidRPr="00536C82">
        <w:rPr>
          <w:vertAlign w:val="subscript"/>
        </w:rPr>
        <w:t>5</w:t>
      </w:r>
      <w:r w:rsidR="00536C82">
        <w:t>OH = (C</w:t>
      </w:r>
      <w:r w:rsidR="00536C82" w:rsidRPr="00536C82">
        <w:rPr>
          <w:vertAlign w:val="subscript"/>
        </w:rPr>
        <w:t>2</w:t>
      </w:r>
      <w:r w:rsidR="00536C82">
        <w:t>H</w:t>
      </w:r>
      <w:r w:rsidR="00536C82" w:rsidRPr="00536C82">
        <w:rPr>
          <w:vertAlign w:val="subscript"/>
        </w:rPr>
        <w:t>5</w:t>
      </w:r>
      <w:r w:rsidR="00536C82">
        <w:t>)</w:t>
      </w:r>
      <w:r w:rsidR="00536C82" w:rsidRPr="00536C82">
        <w:rPr>
          <w:vertAlign w:val="subscript"/>
        </w:rPr>
        <w:t>2</w:t>
      </w:r>
      <w:r w:rsidR="00536C82">
        <w:t>O + H</w:t>
      </w:r>
      <w:r w:rsidR="00536C82" w:rsidRPr="00536C82">
        <w:rPr>
          <w:vertAlign w:val="subscript"/>
        </w:rPr>
        <w:t>2</w:t>
      </w:r>
      <w:r w:rsidR="00536C82">
        <w:t>O</w:t>
      </w:r>
    </w:p>
    <w:p w:rsidR="009A21FC" w:rsidRDefault="009A21FC" w:rsidP="009A21FC">
      <w:pPr>
        <w:pStyle w:val="Paragraphedeliste"/>
      </w:pPr>
      <w:r>
        <w:t>Expérience 2 :</w:t>
      </w:r>
      <w:r w:rsidR="00536C82">
        <w:t xml:space="preserve">    C</w:t>
      </w:r>
      <w:r w:rsidR="00536C82" w:rsidRPr="00536C82">
        <w:rPr>
          <w:vertAlign w:val="subscript"/>
        </w:rPr>
        <w:t>2</w:t>
      </w:r>
      <w:r w:rsidR="00536C82">
        <w:t>H</w:t>
      </w:r>
      <w:r w:rsidR="00536C82" w:rsidRPr="00536C82">
        <w:rPr>
          <w:vertAlign w:val="subscript"/>
        </w:rPr>
        <w:t>5</w:t>
      </w:r>
      <w:r w:rsidR="00536C82">
        <w:t>OH = C</w:t>
      </w:r>
      <w:r w:rsidR="00536C82" w:rsidRPr="00536C82">
        <w:rPr>
          <w:vertAlign w:val="subscript"/>
        </w:rPr>
        <w:t>2</w:t>
      </w:r>
      <w:r w:rsidR="00536C82">
        <w:t>H</w:t>
      </w:r>
      <w:r w:rsidR="00536C82">
        <w:rPr>
          <w:vertAlign w:val="subscript"/>
        </w:rPr>
        <w:t>4</w:t>
      </w:r>
      <w:r w:rsidR="00536C82">
        <w:t xml:space="preserve"> + H</w:t>
      </w:r>
      <w:r w:rsidR="00536C82" w:rsidRPr="00536C82">
        <w:rPr>
          <w:vertAlign w:val="subscript"/>
        </w:rPr>
        <w:t>2</w:t>
      </w:r>
      <w:r w:rsidR="00536C82">
        <w:t>O</w:t>
      </w:r>
    </w:p>
    <w:p w:rsidR="009A21FC" w:rsidRDefault="009A21FC" w:rsidP="009A21FC">
      <w:pPr>
        <w:pStyle w:val="Paragraphedeliste"/>
      </w:pPr>
      <w:r>
        <w:t>Expérience 3 :</w:t>
      </w:r>
      <w:r w:rsidR="00536C82">
        <w:t xml:space="preserve">    C</w:t>
      </w:r>
      <w:r w:rsidR="00536C82" w:rsidRPr="00536C82">
        <w:rPr>
          <w:vertAlign w:val="subscript"/>
        </w:rPr>
        <w:t>2</w:t>
      </w:r>
      <w:r w:rsidR="00536C82">
        <w:t>H</w:t>
      </w:r>
      <w:r w:rsidR="00536C82" w:rsidRPr="00536C82">
        <w:rPr>
          <w:vertAlign w:val="subscript"/>
        </w:rPr>
        <w:t>5</w:t>
      </w:r>
      <w:r w:rsidR="00536C82">
        <w:t>OH = CH</w:t>
      </w:r>
      <w:r w:rsidR="00AB2FC0">
        <w:rPr>
          <w:vertAlign w:val="subscript"/>
        </w:rPr>
        <w:t>3</w:t>
      </w:r>
      <w:r w:rsidR="00AB2FC0">
        <w:t>-CHO</w:t>
      </w:r>
      <w:r w:rsidR="00536C82">
        <w:t xml:space="preserve"> + H</w:t>
      </w:r>
      <w:r w:rsidR="00536C82" w:rsidRPr="00536C82">
        <w:rPr>
          <w:vertAlign w:val="subscript"/>
        </w:rPr>
        <w:t>2</w:t>
      </w:r>
    </w:p>
    <w:p w:rsidR="009A21FC" w:rsidRDefault="009A21FC" w:rsidP="009A21FC">
      <w:pPr>
        <w:pStyle w:val="Paragraphedeliste"/>
        <w:numPr>
          <w:ilvl w:val="0"/>
          <w:numId w:val="15"/>
        </w:numPr>
      </w:pPr>
      <w:r>
        <w:t>Expérience 1 : catalyse homogène,  Expériences 2 et 3 : catalyse hétérogène.</w:t>
      </w:r>
    </w:p>
    <w:p w:rsidR="009A21FC" w:rsidRDefault="009A21FC" w:rsidP="009A21FC">
      <w:pPr>
        <w:pStyle w:val="Paragraphedeliste"/>
        <w:numPr>
          <w:ilvl w:val="0"/>
          <w:numId w:val="15"/>
        </w:numPr>
      </w:pPr>
      <w:r>
        <w:t>La sélectivité d’un catalyseur.</w:t>
      </w:r>
    </w:p>
    <w:p w:rsidR="00AB2FC0" w:rsidRPr="00AB2FC0" w:rsidRDefault="005363B0" w:rsidP="00AB2FC0">
      <w:pPr>
        <w:pStyle w:val="Paragraphedeliste"/>
        <w:numPr>
          <w:ilvl w:val="0"/>
          <w:numId w:val="15"/>
        </w:numPr>
        <w:rPr>
          <w:lang w:val="en-US"/>
        </w:rPr>
      </w:pPr>
      <w:r w:rsidRPr="00AB2FC0">
        <w:rPr>
          <w:lang w:val="en-US"/>
        </w:rPr>
        <w:t xml:space="preserve">a. </w:t>
      </w:r>
      <w:r w:rsidR="00AB2FC0" w:rsidRPr="00AB2FC0">
        <w:rPr>
          <w:lang w:val="en-US"/>
        </w:rPr>
        <w:t>(C</w:t>
      </w:r>
      <w:r w:rsidR="00AB2FC0" w:rsidRPr="00AB2FC0">
        <w:rPr>
          <w:vertAlign w:val="subscript"/>
          <w:lang w:val="en-US"/>
        </w:rPr>
        <w:t>2</w:t>
      </w:r>
      <w:r w:rsidR="00AB2FC0" w:rsidRPr="00AB2FC0">
        <w:rPr>
          <w:lang w:val="en-US"/>
        </w:rPr>
        <w:t>H</w:t>
      </w:r>
      <w:r w:rsidR="00AB2FC0" w:rsidRPr="00AB2FC0">
        <w:rPr>
          <w:vertAlign w:val="subscript"/>
          <w:lang w:val="en-US"/>
        </w:rPr>
        <w:t>5</w:t>
      </w:r>
      <w:r w:rsidR="00AB2FC0" w:rsidRPr="00AB2FC0">
        <w:rPr>
          <w:lang w:val="en-US"/>
        </w:rPr>
        <w:t>)</w:t>
      </w:r>
      <w:r w:rsidR="00AB2FC0" w:rsidRPr="00AB2FC0">
        <w:rPr>
          <w:vertAlign w:val="subscript"/>
          <w:lang w:val="en-US"/>
        </w:rPr>
        <w:t>2</w:t>
      </w:r>
      <w:r w:rsidR="00AB2FC0" w:rsidRPr="00AB2FC0">
        <w:rPr>
          <w:lang w:val="en-US"/>
        </w:rPr>
        <w:t>O + H</w:t>
      </w:r>
      <w:r w:rsidR="00AB2FC0" w:rsidRPr="00AB2FC0">
        <w:rPr>
          <w:vertAlign w:val="subscript"/>
          <w:lang w:val="en-US"/>
        </w:rPr>
        <w:t>2</w:t>
      </w:r>
      <w:r w:rsidR="00AB2FC0" w:rsidRPr="00AB2FC0">
        <w:rPr>
          <w:lang w:val="en-US"/>
        </w:rPr>
        <w:t>O  =   2 C</w:t>
      </w:r>
      <w:r w:rsidR="00AB2FC0" w:rsidRPr="00AB2FC0">
        <w:rPr>
          <w:vertAlign w:val="subscript"/>
          <w:lang w:val="en-US"/>
        </w:rPr>
        <w:t>2</w:t>
      </w:r>
      <w:r w:rsidR="00AB2FC0" w:rsidRPr="00AB2FC0">
        <w:rPr>
          <w:lang w:val="en-US"/>
        </w:rPr>
        <w:t>H</w:t>
      </w:r>
      <w:r w:rsidR="00AB2FC0" w:rsidRPr="00AB2FC0">
        <w:rPr>
          <w:vertAlign w:val="subscript"/>
          <w:lang w:val="en-US"/>
        </w:rPr>
        <w:t>5</w:t>
      </w:r>
      <w:r w:rsidR="00AB2FC0" w:rsidRPr="00AB2FC0">
        <w:rPr>
          <w:lang w:val="en-US"/>
        </w:rPr>
        <w:t>OH</w:t>
      </w:r>
    </w:p>
    <w:p w:rsidR="009A21FC" w:rsidRPr="00AB2FC0" w:rsidRDefault="009A21FC" w:rsidP="00AB2FC0">
      <w:pPr>
        <w:pStyle w:val="Paragraphedeliste"/>
        <w:rPr>
          <w:lang w:val="en-US"/>
        </w:rPr>
      </w:pPr>
    </w:p>
    <w:p w:rsidR="005363B0" w:rsidRDefault="005363B0" w:rsidP="00AB2FC0">
      <w:pPr>
        <w:pStyle w:val="Paragraphedeliste"/>
      </w:pPr>
      <w:r>
        <w:t>b. d’ions H</w:t>
      </w:r>
      <w:r w:rsidRPr="003C4433">
        <w:rPr>
          <w:vertAlign w:val="superscript"/>
        </w:rPr>
        <w:t>+</w:t>
      </w:r>
    </w:p>
    <w:p w:rsidR="005363B0" w:rsidRDefault="005363B0" w:rsidP="005363B0">
      <w:r>
        <w:t>Exercice 10</w:t>
      </w:r>
    </w:p>
    <w:p w:rsidR="00F356E0" w:rsidRPr="00931C67" w:rsidRDefault="00F356E0" w:rsidP="00F356E0">
      <w:r w:rsidRPr="00931C67">
        <w:t>1. Réaction est lente si elle dure quelques secondes.</w:t>
      </w:r>
    </w:p>
    <w:p w:rsidR="00F356E0" w:rsidRPr="00931C67" w:rsidRDefault="00F356E0" w:rsidP="00F356E0">
      <w:pPr>
        <w:rPr>
          <w:rFonts w:ascii="Arial" w:hAnsi="Arial" w:cs="Arial"/>
          <w:sz w:val="20"/>
          <w:szCs w:val="20"/>
        </w:rPr>
      </w:pPr>
      <w:r w:rsidRPr="00931C67">
        <w:t xml:space="preserve">2. </w:t>
      </w:r>
      <w:r w:rsidRPr="00931C67">
        <w:rPr>
          <w:rStyle w:val="apple-converted-space"/>
          <w:rFonts w:ascii="Arial" w:hAnsi="Arial" w:cs="Arial"/>
          <w:sz w:val="27"/>
          <w:szCs w:val="27"/>
        </w:rPr>
        <w:t> </w:t>
      </w:r>
      <w:r w:rsidRPr="00931C67">
        <w:rPr>
          <w:rFonts w:ascii="Arial" w:hAnsi="Arial" w:cs="Arial"/>
          <w:sz w:val="20"/>
          <w:szCs w:val="20"/>
        </w:rPr>
        <w:t>La méthode physique la plus adaptée pour le suivi temporel de la concentration en ions cobalt III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 présents dans le mélange réactionnel est la spectrophotométrie d'absorption. On choisit une longueur d'onde absorbée par les ions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 xml:space="preserve">). L'absorbance est proportionnelle à la concentration c de l'espèce absorbante A = </w:t>
      </w:r>
      <w:proofErr w:type="gramStart"/>
      <w:r w:rsidRPr="00931C67">
        <w:rPr>
          <w:rFonts w:ascii="Arial" w:hAnsi="Arial" w:cs="Arial"/>
          <w:sz w:val="20"/>
          <w:szCs w:val="20"/>
        </w:rPr>
        <w:t>k .</w:t>
      </w:r>
      <w:proofErr w:type="gramEnd"/>
      <w:r w:rsidRPr="00931C67">
        <w:rPr>
          <w:rFonts w:ascii="Arial" w:hAnsi="Arial" w:cs="Arial"/>
          <w:sz w:val="20"/>
          <w:szCs w:val="20"/>
        </w:rPr>
        <w:t xml:space="preserve"> C (Loi de </w:t>
      </w:r>
      <w:proofErr w:type="spellStart"/>
      <w:r w:rsidRPr="00931C67">
        <w:rPr>
          <w:rFonts w:ascii="Arial" w:hAnsi="Arial" w:cs="Arial"/>
          <w:sz w:val="20"/>
          <w:szCs w:val="20"/>
        </w:rPr>
        <w:t>Beer</w:t>
      </w:r>
      <w:proofErr w:type="spellEnd"/>
      <w:r w:rsidRPr="00931C67">
        <w:rPr>
          <w:rFonts w:ascii="Arial" w:hAnsi="Arial" w:cs="Arial"/>
          <w:sz w:val="20"/>
          <w:szCs w:val="20"/>
        </w:rPr>
        <w:t xml:space="preserve"> Lambert).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3. Dans les zones 2 et 4, le mélange réactionnel a une couleur verdâtre due à la présence des ions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). Dans la zone 2 cette couleur s'accentue lors de l'avancement de la réaction, dans la zone 4 cette couleur s'atténue.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Dans la zone 1, la présence des ions cobalt 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donne une couleur rosée au milieu réactionnel.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Dans la zone 3, la concentration des ions cobalt III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est maximale et donne une couleur franchement verdâtre au milieu réactionnel.</w:t>
      </w:r>
    </w:p>
    <w:p w:rsidR="00F356E0" w:rsidRPr="00931C67" w:rsidRDefault="00F356E0" w:rsidP="00F356E0">
      <w:pPr>
        <w:pStyle w:val="NormalWeb"/>
        <w:rPr>
          <w:rFonts w:ascii="Arial" w:hAnsi="Arial" w:cs="Arial"/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lastRenderedPageBreak/>
        <w:t>Dans la zone 5, les ions cobalt III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sont redevenus des ions des ions cobalt 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qui redonnent une couleur nettement rosée au milieu réactionnel.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5. a Dans la zone 2 la concentration en ions cobalt III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augmente, celle en ions cobalt 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diminue; c'est donc la réaction chimique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(R1)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qui a lieu :</w:t>
      </w:r>
    </w:p>
    <w:p w:rsidR="00F356E0" w:rsidRPr="00931C67" w:rsidRDefault="00F356E0" w:rsidP="00F356E0">
      <w:pPr>
        <w:pStyle w:val="NormalWeb"/>
        <w:rPr>
          <w:sz w:val="20"/>
          <w:szCs w:val="20"/>
          <w:lang w:val="en-US"/>
        </w:rPr>
      </w:pPr>
      <w:r w:rsidRPr="00931C67">
        <w:rPr>
          <w:rFonts w:ascii="Arial" w:hAnsi="Arial" w:cs="Arial"/>
          <w:sz w:val="20"/>
          <w:szCs w:val="20"/>
          <w:lang w:val="en-US"/>
        </w:rPr>
        <w:t>5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b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10 Co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= 20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 (L) +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10 Co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1" name="Image 1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(R1)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Symbol" w:hAnsi="Symbol"/>
          <w:sz w:val="20"/>
          <w:szCs w:val="20"/>
        </w:rPr>
        <w:t>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Dans la zone 4 la concentration en ions cobalt III Co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</w:rPr>
        <w:t>+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 diminue de plus en plus,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la réaction chimique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(R2)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se poursuit :</w:t>
      </w:r>
    </w:p>
    <w:p w:rsidR="00F356E0" w:rsidRPr="00931C67" w:rsidRDefault="00F356E0" w:rsidP="00F356E0">
      <w:pPr>
        <w:pStyle w:val="NormalWeb"/>
        <w:rPr>
          <w:rFonts w:ascii="Arial" w:hAnsi="Arial" w:cs="Arial"/>
          <w:sz w:val="20"/>
          <w:szCs w:val="20"/>
          <w:lang w:val="en-US"/>
        </w:rPr>
      </w:pPr>
      <w:r w:rsidRPr="00931C67">
        <w:rPr>
          <w:rFonts w:ascii="Arial" w:hAnsi="Arial" w:cs="Arial"/>
          <w:sz w:val="20"/>
          <w:szCs w:val="20"/>
          <w:lang w:val="en-US"/>
        </w:rPr>
        <w:t>C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6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-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10 Co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+ 10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 (L) = 4 CO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(g) + 8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10 CO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2" name="Image 3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(R2)</w:t>
      </w:r>
    </w:p>
    <w:p w:rsidR="00F356E0" w:rsidRPr="00931C67" w:rsidRDefault="00F356E0" w:rsidP="00F356E0">
      <w:pPr>
        <w:pStyle w:val="NormalWeb"/>
        <w:rPr>
          <w:rFonts w:ascii="Arial" w:hAnsi="Arial" w:cs="Arial"/>
          <w:sz w:val="20"/>
          <w:szCs w:val="20"/>
        </w:rPr>
      </w:pPr>
      <w:proofErr w:type="spellStart"/>
      <w:r w:rsidRPr="00931C67">
        <w:rPr>
          <w:rFonts w:ascii="Arial" w:hAnsi="Arial" w:cs="Arial"/>
          <w:sz w:val="20"/>
          <w:szCs w:val="20"/>
        </w:rPr>
        <w:t>b.</w:t>
      </w:r>
      <w:r w:rsidR="00B8479E">
        <w:rPr>
          <w:rFonts w:ascii="Arial" w:hAnsi="Arial" w:cs="Arial"/>
          <w:sz w:val="20"/>
          <w:szCs w:val="20"/>
        </w:rPr>
        <w:t>La</w:t>
      </w:r>
      <w:proofErr w:type="spellEnd"/>
      <w:r w:rsidR="00B8479E">
        <w:rPr>
          <w:rFonts w:ascii="Arial" w:hAnsi="Arial" w:cs="Arial"/>
          <w:sz w:val="20"/>
          <w:szCs w:val="20"/>
        </w:rPr>
        <w:t xml:space="preserve"> réaction</w:t>
      </w:r>
      <w:r w:rsidRPr="00931C67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931C67">
        <w:rPr>
          <w:rFonts w:ascii="Arial" w:hAnsi="Arial" w:cs="Arial"/>
          <w:sz w:val="20"/>
          <w:szCs w:val="20"/>
        </w:rPr>
        <w:t>R2 )</w:t>
      </w:r>
      <w:proofErr w:type="gramEnd"/>
      <w:r w:rsidRPr="00931C67">
        <w:rPr>
          <w:rFonts w:ascii="Arial" w:hAnsi="Arial" w:cs="Arial"/>
          <w:sz w:val="20"/>
          <w:szCs w:val="20"/>
        </w:rPr>
        <w:t xml:space="preserve"> est plus rapide</w:t>
      </w:r>
      <w:r w:rsidR="00B8479E">
        <w:rPr>
          <w:rFonts w:ascii="Arial" w:hAnsi="Arial" w:cs="Arial"/>
          <w:sz w:val="20"/>
          <w:szCs w:val="20"/>
        </w:rPr>
        <w:t>.</w:t>
      </w:r>
    </w:p>
    <w:p w:rsidR="00F356E0" w:rsidRPr="00931C67" w:rsidRDefault="00F356E0" w:rsidP="00F356E0">
      <w:pPr>
        <w:pStyle w:val="NormalWeb"/>
        <w:rPr>
          <w:rFonts w:ascii="Arial" w:hAnsi="Arial" w:cs="Arial"/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6. La courbe 1 met en évidence cette propriété. En effet, initialement, à la date 0, il n'y a pas d'ions cobalt III Co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</w:rPr>
        <w:t>3+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), tout le cobalt est sous forme d'ions catalyseur cobalt 2 Co</w:t>
      </w:r>
      <w:r w:rsidRPr="00931C67">
        <w:rPr>
          <w:rFonts w:ascii="Arial" w:hAnsi="Arial" w:cs="Arial"/>
          <w:sz w:val="20"/>
          <w:szCs w:val="20"/>
          <w:vertAlign w:val="superscript"/>
        </w:rPr>
        <w:t>2+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). C'est également le cas à la fin de la réaction (voir la fin de la zone 5). En début et en fin de réaction il y a donc la même quantité d'ions cobalt présents sous la forme d'ions cobalt 2 Co</w:t>
      </w:r>
      <w:r w:rsidRPr="00931C67">
        <w:rPr>
          <w:rFonts w:ascii="Arial" w:hAnsi="Arial" w:cs="Arial"/>
          <w:sz w:val="20"/>
          <w:szCs w:val="20"/>
          <w:vertAlign w:val="superscript"/>
        </w:rPr>
        <w:t>2+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931C67">
        <w:rPr>
          <w:rFonts w:ascii="Arial" w:hAnsi="Arial" w:cs="Arial"/>
          <w:sz w:val="20"/>
          <w:szCs w:val="20"/>
        </w:rPr>
        <w:t>(</w:t>
      </w:r>
      <w:proofErr w:type="spellStart"/>
      <w:r w:rsidRPr="00931C67">
        <w:rPr>
          <w:rFonts w:ascii="Arial" w:hAnsi="Arial" w:cs="Arial"/>
          <w:sz w:val="20"/>
          <w:szCs w:val="20"/>
        </w:rPr>
        <w:t>aq</w:t>
      </w:r>
      <w:proofErr w:type="spellEnd"/>
      <w:r w:rsidRPr="00931C67">
        <w:rPr>
          <w:rFonts w:ascii="Arial" w:hAnsi="Arial" w:cs="Arial"/>
          <w:sz w:val="20"/>
          <w:szCs w:val="20"/>
        </w:rPr>
        <w:t>).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proofErr w:type="gramStart"/>
      <w:r w:rsidRPr="00931C67">
        <w:rPr>
          <w:rFonts w:ascii="Arial" w:hAnsi="Arial" w:cs="Arial"/>
          <w:sz w:val="20"/>
          <w:szCs w:val="20"/>
        </w:rPr>
        <w:t>7 .</w:t>
      </w:r>
      <w:proofErr w:type="gramEnd"/>
      <w:r w:rsidRPr="00931C67">
        <w:rPr>
          <w:rStyle w:val="Grilledutableau"/>
          <w:rFonts w:ascii="Arial" w:hAnsi="Arial" w:cs="Arial"/>
          <w:sz w:val="27"/>
          <w:szCs w:val="27"/>
        </w:rPr>
        <w:t xml:space="preserve"> </w:t>
      </w:r>
      <w:r w:rsidRPr="00931C67">
        <w:rPr>
          <w:rStyle w:val="apple-converted-space"/>
          <w:rFonts w:ascii="Arial" w:hAnsi="Arial" w:cs="Arial"/>
          <w:sz w:val="27"/>
          <w:szCs w:val="27"/>
        </w:rPr>
        <w:t> </w:t>
      </w:r>
      <w:r w:rsidRPr="00931C67">
        <w:rPr>
          <w:rFonts w:ascii="Arial" w:hAnsi="Arial" w:cs="Arial"/>
          <w:sz w:val="20"/>
          <w:szCs w:val="20"/>
        </w:rPr>
        <w:t>La quantité de matière finale de dioxyde de carbone obtenu est inchangée avec la présence du catalyseur. En effet :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Symbol" w:hAnsi="Symbol"/>
          <w:sz w:val="20"/>
          <w:szCs w:val="20"/>
        </w:rPr>
        <w:t></w:t>
      </w:r>
      <w:r w:rsidRPr="00931C67">
        <w:rPr>
          <w:rStyle w:val="apple-converted-space"/>
          <w:rFonts w:ascii="Symbol" w:hAnsi="Symbol"/>
          <w:sz w:val="20"/>
          <w:szCs w:val="20"/>
        </w:rPr>
        <w:t></w:t>
      </w:r>
      <w:r w:rsidRPr="00931C67">
        <w:rPr>
          <w:rFonts w:ascii="Arial" w:hAnsi="Arial" w:cs="Arial"/>
          <w:sz w:val="20"/>
          <w:szCs w:val="20"/>
        </w:rPr>
        <w:t>Sans catalyseur la transformation s'écrit :</w:t>
      </w:r>
    </w:p>
    <w:p w:rsidR="00F356E0" w:rsidRPr="00431C32" w:rsidRDefault="00F356E0" w:rsidP="00F356E0">
      <w:pPr>
        <w:pStyle w:val="NormalWeb"/>
        <w:rPr>
          <w:sz w:val="20"/>
          <w:szCs w:val="20"/>
        </w:rPr>
      </w:pPr>
      <w:r w:rsidRPr="00431C32">
        <w:rPr>
          <w:rFonts w:ascii="Arial" w:hAnsi="Arial" w:cs="Arial"/>
          <w:sz w:val="20"/>
          <w:szCs w:val="20"/>
        </w:rPr>
        <w:t>5 H</w:t>
      </w:r>
      <w:r w:rsidRPr="00431C32">
        <w:rPr>
          <w:rFonts w:ascii="Arial" w:hAnsi="Arial" w:cs="Arial"/>
          <w:sz w:val="20"/>
          <w:szCs w:val="20"/>
          <w:vertAlign w:val="subscript"/>
        </w:rPr>
        <w:t>2</w:t>
      </w:r>
      <w:r w:rsidRPr="00431C32">
        <w:rPr>
          <w:rFonts w:ascii="Arial" w:hAnsi="Arial" w:cs="Arial"/>
          <w:sz w:val="20"/>
          <w:szCs w:val="20"/>
        </w:rPr>
        <w:t>O</w:t>
      </w:r>
      <w:r w:rsidRPr="00431C32">
        <w:rPr>
          <w:rFonts w:ascii="Arial" w:hAnsi="Arial" w:cs="Arial"/>
          <w:sz w:val="20"/>
          <w:szCs w:val="20"/>
          <w:vertAlign w:val="subscript"/>
        </w:rPr>
        <w:t>2</w:t>
      </w:r>
      <w:r w:rsidRPr="00431C32">
        <w:rPr>
          <w:rStyle w:val="apple-converted-space"/>
          <w:rFonts w:ascii="Arial" w:hAnsi="Arial" w:cs="Arial"/>
          <w:sz w:val="20"/>
          <w:szCs w:val="20"/>
          <w:vertAlign w:val="subscript"/>
        </w:rPr>
        <w:t> </w:t>
      </w:r>
      <w:r w:rsidRPr="00431C32">
        <w:rPr>
          <w:rFonts w:ascii="Arial" w:hAnsi="Arial" w:cs="Arial"/>
          <w:sz w:val="20"/>
          <w:szCs w:val="20"/>
        </w:rPr>
        <w:t>(</w:t>
      </w:r>
      <w:proofErr w:type="spellStart"/>
      <w:r w:rsidRPr="00431C32">
        <w:rPr>
          <w:rFonts w:ascii="Arial" w:hAnsi="Arial" w:cs="Arial"/>
          <w:sz w:val="20"/>
          <w:szCs w:val="20"/>
        </w:rPr>
        <w:t>aq</w:t>
      </w:r>
      <w:proofErr w:type="spellEnd"/>
      <w:r w:rsidRPr="00431C32">
        <w:rPr>
          <w:rFonts w:ascii="Arial" w:hAnsi="Arial" w:cs="Arial"/>
          <w:sz w:val="20"/>
          <w:szCs w:val="20"/>
        </w:rPr>
        <w:t>) + 2 H</w:t>
      </w:r>
      <w:r w:rsidRPr="00431C32">
        <w:rPr>
          <w:rFonts w:ascii="Arial" w:hAnsi="Arial" w:cs="Arial"/>
          <w:sz w:val="20"/>
          <w:szCs w:val="20"/>
          <w:vertAlign w:val="subscript"/>
        </w:rPr>
        <w:t>3</w:t>
      </w:r>
      <w:r w:rsidRPr="00431C32">
        <w:rPr>
          <w:rFonts w:ascii="Arial" w:hAnsi="Arial" w:cs="Arial"/>
          <w:sz w:val="20"/>
          <w:szCs w:val="20"/>
        </w:rPr>
        <w:t>O</w:t>
      </w:r>
      <w:r w:rsidRPr="00431C32">
        <w:rPr>
          <w:rStyle w:val="apple-converted-space"/>
          <w:rFonts w:ascii="Arial" w:hAnsi="Arial" w:cs="Arial"/>
          <w:sz w:val="20"/>
          <w:szCs w:val="20"/>
        </w:rPr>
        <w:t> </w:t>
      </w:r>
      <w:r w:rsidRPr="00431C32">
        <w:rPr>
          <w:rFonts w:ascii="Arial" w:hAnsi="Arial" w:cs="Arial"/>
          <w:sz w:val="20"/>
          <w:szCs w:val="20"/>
          <w:vertAlign w:val="superscript"/>
        </w:rPr>
        <w:t>+</w:t>
      </w:r>
      <w:r w:rsidRPr="00431C32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431C32">
        <w:rPr>
          <w:rFonts w:ascii="Arial" w:hAnsi="Arial" w:cs="Arial"/>
          <w:sz w:val="20"/>
          <w:szCs w:val="20"/>
        </w:rPr>
        <w:t>(</w:t>
      </w:r>
      <w:proofErr w:type="spellStart"/>
      <w:r w:rsidRPr="00431C32">
        <w:rPr>
          <w:rFonts w:ascii="Arial" w:hAnsi="Arial" w:cs="Arial"/>
          <w:sz w:val="20"/>
          <w:szCs w:val="20"/>
        </w:rPr>
        <w:t>aq</w:t>
      </w:r>
      <w:proofErr w:type="spellEnd"/>
      <w:r w:rsidRPr="00431C32">
        <w:rPr>
          <w:rFonts w:ascii="Arial" w:hAnsi="Arial" w:cs="Arial"/>
          <w:sz w:val="20"/>
          <w:szCs w:val="20"/>
        </w:rPr>
        <w:t>) + C</w:t>
      </w:r>
      <w:r w:rsidRPr="00431C32">
        <w:rPr>
          <w:rFonts w:ascii="Arial" w:hAnsi="Arial" w:cs="Arial"/>
          <w:sz w:val="20"/>
          <w:szCs w:val="20"/>
          <w:vertAlign w:val="subscript"/>
        </w:rPr>
        <w:t>4</w:t>
      </w:r>
      <w:r w:rsidRPr="00431C32">
        <w:rPr>
          <w:rFonts w:ascii="Arial" w:hAnsi="Arial" w:cs="Arial"/>
          <w:sz w:val="20"/>
          <w:szCs w:val="20"/>
        </w:rPr>
        <w:t>H</w:t>
      </w:r>
      <w:r w:rsidRPr="00431C32">
        <w:rPr>
          <w:rFonts w:ascii="Arial" w:hAnsi="Arial" w:cs="Arial"/>
          <w:sz w:val="20"/>
          <w:szCs w:val="20"/>
          <w:vertAlign w:val="subscript"/>
        </w:rPr>
        <w:t>4</w:t>
      </w:r>
      <w:r w:rsidRPr="00431C32">
        <w:rPr>
          <w:rFonts w:ascii="Arial" w:hAnsi="Arial" w:cs="Arial"/>
          <w:sz w:val="20"/>
          <w:szCs w:val="20"/>
        </w:rPr>
        <w:t>O</w:t>
      </w:r>
      <w:r w:rsidRPr="00431C32">
        <w:rPr>
          <w:rFonts w:ascii="Arial" w:hAnsi="Arial" w:cs="Arial"/>
          <w:sz w:val="20"/>
          <w:szCs w:val="20"/>
          <w:vertAlign w:val="subscript"/>
        </w:rPr>
        <w:t>6</w:t>
      </w:r>
      <w:r w:rsidRPr="00431C32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431C32">
        <w:rPr>
          <w:rFonts w:ascii="Arial" w:hAnsi="Arial" w:cs="Arial"/>
          <w:sz w:val="20"/>
          <w:szCs w:val="20"/>
          <w:vertAlign w:val="superscript"/>
        </w:rPr>
        <w:t>2</w:t>
      </w:r>
      <w:r w:rsidRPr="00431C32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431C32">
        <w:rPr>
          <w:rFonts w:ascii="Arial" w:hAnsi="Arial" w:cs="Arial"/>
          <w:sz w:val="20"/>
          <w:szCs w:val="20"/>
          <w:vertAlign w:val="superscript"/>
        </w:rPr>
        <w:t>-</w:t>
      </w:r>
      <w:r w:rsidRPr="00431C32">
        <w:rPr>
          <w:rStyle w:val="apple-converted-space"/>
          <w:rFonts w:ascii="Arial" w:hAnsi="Arial" w:cs="Arial"/>
          <w:sz w:val="20"/>
          <w:szCs w:val="20"/>
          <w:vertAlign w:val="superscript"/>
        </w:rPr>
        <w:t> </w:t>
      </w:r>
      <w:r w:rsidRPr="00431C32">
        <w:rPr>
          <w:rFonts w:ascii="Arial" w:hAnsi="Arial" w:cs="Arial"/>
          <w:sz w:val="20"/>
          <w:szCs w:val="20"/>
        </w:rPr>
        <w:t>(</w:t>
      </w:r>
      <w:proofErr w:type="spellStart"/>
      <w:r w:rsidRPr="00431C32">
        <w:rPr>
          <w:rFonts w:ascii="Arial" w:hAnsi="Arial" w:cs="Arial"/>
          <w:sz w:val="20"/>
          <w:szCs w:val="20"/>
        </w:rPr>
        <w:t>aq</w:t>
      </w:r>
      <w:proofErr w:type="spellEnd"/>
      <w:r w:rsidRPr="00431C32">
        <w:rPr>
          <w:rFonts w:ascii="Arial" w:hAnsi="Arial" w:cs="Arial"/>
          <w:sz w:val="20"/>
          <w:szCs w:val="20"/>
        </w:rPr>
        <w:t>) = 10 H</w:t>
      </w:r>
      <w:r w:rsidRPr="00431C32">
        <w:rPr>
          <w:rFonts w:ascii="Arial" w:hAnsi="Arial" w:cs="Arial"/>
          <w:sz w:val="20"/>
          <w:szCs w:val="20"/>
          <w:vertAlign w:val="subscript"/>
        </w:rPr>
        <w:t>2</w:t>
      </w:r>
      <w:r w:rsidRPr="00431C32">
        <w:rPr>
          <w:rFonts w:ascii="Arial" w:hAnsi="Arial" w:cs="Arial"/>
          <w:sz w:val="20"/>
          <w:szCs w:val="20"/>
        </w:rPr>
        <w:t>O (L) + 4 CO</w:t>
      </w:r>
      <w:r w:rsidRPr="00431C32">
        <w:rPr>
          <w:rFonts w:ascii="Arial" w:hAnsi="Arial" w:cs="Arial"/>
          <w:sz w:val="20"/>
          <w:szCs w:val="20"/>
          <w:vertAlign w:val="subscript"/>
        </w:rPr>
        <w:t>2</w:t>
      </w:r>
      <w:r w:rsidRPr="00431C32">
        <w:rPr>
          <w:rStyle w:val="apple-converted-space"/>
          <w:rFonts w:ascii="Arial" w:hAnsi="Arial" w:cs="Arial"/>
          <w:sz w:val="20"/>
          <w:szCs w:val="20"/>
        </w:rPr>
        <w:t> </w:t>
      </w:r>
      <w:r w:rsidRPr="00431C32">
        <w:rPr>
          <w:rFonts w:ascii="Arial" w:hAnsi="Arial" w:cs="Arial"/>
          <w:sz w:val="20"/>
          <w:szCs w:val="20"/>
        </w:rPr>
        <w:t>(g)</w:t>
      </w:r>
      <w:r w:rsidRPr="00431C32">
        <w:rPr>
          <w:rStyle w:val="apple-converted-space"/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3" name="Image 7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C32">
        <w:rPr>
          <w:rStyle w:val="apple-converted-space"/>
          <w:rFonts w:ascii="Arial" w:hAnsi="Arial" w:cs="Arial"/>
          <w:sz w:val="20"/>
          <w:szCs w:val="20"/>
        </w:rPr>
        <w:t> </w:t>
      </w:r>
      <w:r w:rsidRPr="00431C32">
        <w:rPr>
          <w:rFonts w:ascii="Arial" w:hAnsi="Arial" w:cs="Arial"/>
          <w:sz w:val="20"/>
          <w:szCs w:val="20"/>
        </w:rPr>
        <w:t>(R)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Symbol" w:hAnsi="Symbol"/>
          <w:sz w:val="20"/>
          <w:szCs w:val="20"/>
        </w:rPr>
        <w:t></w:t>
      </w:r>
      <w:r w:rsidRPr="00931C67">
        <w:rPr>
          <w:rStyle w:val="apple-converted-space"/>
          <w:rFonts w:ascii="Symbol" w:hAnsi="Symbol"/>
          <w:sz w:val="20"/>
          <w:szCs w:val="20"/>
        </w:rPr>
        <w:t></w:t>
      </w:r>
      <w:r w:rsidRPr="00931C67">
        <w:rPr>
          <w:rFonts w:ascii="Arial" w:hAnsi="Arial" w:cs="Arial"/>
          <w:sz w:val="20"/>
          <w:szCs w:val="20"/>
        </w:rPr>
        <w:t>Avec catalyseur la transformation se fait en deux étapes :</w:t>
      </w:r>
    </w:p>
    <w:p w:rsidR="00F356E0" w:rsidRPr="00931C67" w:rsidRDefault="00F356E0" w:rsidP="00F356E0">
      <w:pPr>
        <w:pStyle w:val="NormalWeb"/>
        <w:rPr>
          <w:sz w:val="20"/>
          <w:szCs w:val="20"/>
          <w:lang w:val="en-US"/>
        </w:rPr>
      </w:pPr>
      <w:r w:rsidRPr="00931C67">
        <w:rPr>
          <w:rFonts w:ascii="Arial" w:hAnsi="Arial" w:cs="Arial"/>
          <w:sz w:val="20"/>
          <w:szCs w:val="20"/>
          <w:lang w:val="en-US"/>
        </w:rPr>
        <w:t>5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b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Co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= 20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 (L) + 10 Co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4" name="Image 8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(R1)</w:t>
      </w:r>
    </w:p>
    <w:p w:rsidR="00F356E0" w:rsidRPr="00931C67" w:rsidRDefault="00F356E0" w:rsidP="00F356E0">
      <w:pPr>
        <w:pStyle w:val="NormalWeb"/>
        <w:rPr>
          <w:sz w:val="20"/>
          <w:szCs w:val="20"/>
          <w:lang w:val="en-US"/>
        </w:rPr>
      </w:pPr>
      <w:r w:rsidRPr="00931C67">
        <w:rPr>
          <w:rFonts w:ascii="Arial" w:hAnsi="Arial" w:cs="Arial"/>
          <w:sz w:val="20"/>
          <w:szCs w:val="20"/>
          <w:lang w:val="en-US"/>
        </w:rPr>
        <w:t>C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6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-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Co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 (L) = 4 CO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(g) + 8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+ 10 CO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proofErr w:type="gramStart"/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proofErr w:type="gramEnd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</w:t>
      </w:r>
      <w:r w:rsidRPr="00931C67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5" name="Image 9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(R2)</w:t>
      </w:r>
    </w:p>
    <w:p w:rsidR="00F356E0" w:rsidRPr="00931C67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Symbol" w:hAnsi="Symbol"/>
          <w:sz w:val="20"/>
          <w:szCs w:val="20"/>
        </w:rPr>
        <w:t></w:t>
      </w:r>
      <w:r w:rsidRPr="00931C67">
        <w:rPr>
          <w:rStyle w:val="apple-converted-space"/>
          <w:rFonts w:ascii="Symbol" w:hAnsi="Symbol"/>
          <w:sz w:val="20"/>
          <w:szCs w:val="20"/>
        </w:rPr>
        <w:t></w:t>
      </w:r>
      <w:r w:rsidRPr="00931C67">
        <w:rPr>
          <w:rFonts w:ascii="Arial" w:hAnsi="Arial" w:cs="Arial"/>
          <w:sz w:val="20"/>
          <w:szCs w:val="20"/>
        </w:rPr>
        <w:t>Ajoutons les relations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(R1)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et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(R2). Après simplification, on retrouve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(R)</w:t>
      </w:r>
    </w:p>
    <w:p w:rsidR="00F356E0" w:rsidRPr="00931C67" w:rsidRDefault="00F356E0" w:rsidP="00F356E0">
      <w:pPr>
        <w:pStyle w:val="NormalWeb"/>
        <w:rPr>
          <w:sz w:val="20"/>
          <w:szCs w:val="20"/>
          <w:lang w:val="en-US"/>
        </w:rPr>
      </w:pPr>
      <w:r w:rsidRPr="00931C67">
        <w:rPr>
          <w:rFonts w:ascii="Arial" w:hAnsi="Arial" w:cs="Arial"/>
          <w:sz w:val="20"/>
          <w:szCs w:val="20"/>
          <w:lang w:val="en-US"/>
        </w:rPr>
        <w:t>5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b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+ 2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+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+ C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Pr="00931C67">
        <w:rPr>
          <w:rFonts w:ascii="Arial" w:hAnsi="Arial" w:cs="Arial"/>
          <w:sz w:val="20"/>
          <w:szCs w:val="20"/>
          <w:lang w:val="en-US"/>
        </w:rPr>
        <w:t>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6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vertAlign w:val="superscript"/>
          <w:lang w:val="en-US"/>
        </w:rPr>
        <w:t>-</w:t>
      </w:r>
      <w:r w:rsidRPr="00931C67">
        <w:rPr>
          <w:rStyle w:val="apple-converted-space"/>
          <w:rFonts w:ascii="Arial" w:hAnsi="Arial" w:cs="Arial"/>
          <w:sz w:val="20"/>
          <w:szCs w:val="20"/>
          <w:vertAlign w:val="superscript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931C67">
        <w:rPr>
          <w:rFonts w:ascii="Arial" w:hAnsi="Arial" w:cs="Arial"/>
          <w:sz w:val="20"/>
          <w:szCs w:val="20"/>
          <w:lang w:val="en-US"/>
        </w:rPr>
        <w:t>aq</w:t>
      </w:r>
      <w:proofErr w:type="spellEnd"/>
      <w:r w:rsidRPr="00931C67">
        <w:rPr>
          <w:rFonts w:ascii="Arial" w:hAnsi="Arial" w:cs="Arial"/>
          <w:sz w:val="20"/>
          <w:szCs w:val="20"/>
          <w:lang w:val="en-US"/>
        </w:rPr>
        <w:t>) = 10 H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Fonts w:ascii="Arial" w:hAnsi="Arial" w:cs="Arial"/>
          <w:sz w:val="20"/>
          <w:szCs w:val="20"/>
          <w:lang w:val="en-US"/>
        </w:rPr>
        <w:t>O (L) + 4 CO</w:t>
      </w:r>
      <w:r w:rsidRPr="00931C67">
        <w:rPr>
          <w:rFonts w:ascii="Arial" w:hAnsi="Arial" w:cs="Arial"/>
          <w:sz w:val="20"/>
          <w:szCs w:val="20"/>
          <w:vertAlign w:val="subscript"/>
          <w:lang w:val="en-US"/>
        </w:rPr>
        <w:t>2</w:t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(g)</w:t>
      </w:r>
      <w:r w:rsidRPr="00931C67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" cy="38100"/>
            <wp:effectExtent l="0" t="0" r="0" b="0"/>
            <wp:docPr id="6" name="Image 10" descr="http://physique.chimie.pagesperso-orange.fr/Images/Blan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 descr="http://physique.chimie.pagesperso-orange.fr/Images/Blan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1C67">
        <w:rPr>
          <w:rStyle w:val="apple-converted-space"/>
          <w:rFonts w:ascii="Arial" w:hAnsi="Arial" w:cs="Arial"/>
          <w:sz w:val="20"/>
          <w:szCs w:val="20"/>
          <w:lang w:val="en-US"/>
        </w:rPr>
        <w:t> </w:t>
      </w:r>
      <w:r w:rsidRPr="00931C67">
        <w:rPr>
          <w:rFonts w:ascii="Arial" w:hAnsi="Arial" w:cs="Arial"/>
          <w:sz w:val="20"/>
          <w:szCs w:val="20"/>
          <w:lang w:val="en-US"/>
        </w:rPr>
        <w:t>(R)</w:t>
      </w:r>
    </w:p>
    <w:p w:rsidR="00F356E0" w:rsidRPr="00B8479E" w:rsidRDefault="00F356E0" w:rsidP="00F356E0">
      <w:pPr>
        <w:pStyle w:val="NormalWeb"/>
        <w:rPr>
          <w:sz w:val="20"/>
          <w:szCs w:val="20"/>
        </w:rPr>
      </w:pPr>
      <w:r w:rsidRPr="00931C67">
        <w:rPr>
          <w:rFonts w:ascii="Arial" w:hAnsi="Arial" w:cs="Arial"/>
          <w:sz w:val="20"/>
          <w:szCs w:val="20"/>
        </w:rPr>
        <w:t>8. Il s'agit de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catalyse homogène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car le catalyseur et les réactifs sont des liquides miscibles formant une</w:t>
      </w:r>
      <w:r w:rsidRPr="00931C67">
        <w:rPr>
          <w:rStyle w:val="apple-converted-space"/>
          <w:rFonts w:ascii="Arial" w:hAnsi="Arial" w:cs="Arial"/>
          <w:sz w:val="20"/>
          <w:szCs w:val="20"/>
        </w:rPr>
        <w:t> </w:t>
      </w:r>
      <w:r w:rsidRPr="00931C67">
        <w:rPr>
          <w:rFonts w:ascii="Arial" w:hAnsi="Arial" w:cs="Arial"/>
          <w:sz w:val="20"/>
          <w:szCs w:val="20"/>
        </w:rPr>
        <w:t>seule phase.</w:t>
      </w:r>
    </w:p>
    <w:p w:rsidR="003C4433" w:rsidRDefault="002A0E16" w:rsidP="002A0E16">
      <w:r>
        <w:t>Exercice 11</w:t>
      </w:r>
    </w:p>
    <w:p w:rsidR="003C4433" w:rsidRDefault="003C4433" w:rsidP="003C4433">
      <w:pPr>
        <w:pStyle w:val="Paragraphedeliste"/>
        <w:numPr>
          <w:ilvl w:val="0"/>
          <w:numId w:val="2"/>
        </w:numPr>
      </w:pPr>
      <w:r>
        <w:t>Accélérer la réaction.</w:t>
      </w:r>
    </w:p>
    <w:p w:rsidR="003C4433" w:rsidRDefault="003C4433" w:rsidP="003C4433">
      <w:pPr>
        <w:pStyle w:val="Paragraphedeliste"/>
        <w:numPr>
          <w:ilvl w:val="0"/>
          <w:numId w:val="2"/>
        </w:numPr>
      </w:pPr>
      <w:r>
        <w:t>Un catalyseur est régénéré à la fin de la réaction.</w:t>
      </w:r>
    </w:p>
    <w:p w:rsidR="003C4433" w:rsidRDefault="003C4433" w:rsidP="003C4433">
      <w:pPr>
        <w:pStyle w:val="Paragraphedeliste"/>
        <w:numPr>
          <w:ilvl w:val="0"/>
          <w:numId w:val="2"/>
        </w:numPr>
      </w:pPr>
      <w:r>
        <w:t>Il s’agit d’une catalyse homogène car le catalyseur et le réactif sont dans un</w:t>
      </w:r>
      <w:r w:rsidR="00114F83">
        <w:t>e</w:t>
      </w:r>
      <w:r>
        <w:t xml:space="preserve"> même phase.</w:t>
      </w:r>
    </w:p>
    <w:p w:rsidR="005363B0" w:rsidRDefault="005363B0" w:rsidP="005363B0">
      <w:r>
        <w:t>Exercice 12</w:t>
      </w:r>
    </w:p>
    <w:p w:rsidR="005363B0" w:rsidRDefault="005363B0" w:rsidP="005363B0">
      <w:pPr>
        <w:pStyle w:val="Paragraphedeliste"/>
        <w:numPr>
          <w:ilvl w:val="0"/>
          <w:numId w:val="16"/>
        </w:numPr>
      </w:pPr>
      <w:r>
        <w:t>Accélérer les réactions dans l’organisme.</w:t>
      </w:r>
    </w:p>
    <w:p w:rsidR="005363B0" w:rsidRDefault="005363B0" w:rsidP="005363B0">
      <w:pPr>
        <w:pStyle w:val="Paragraphedeliste"/>
        <w:numPr>
          <w:ilvl w:val="0"/>
          <w:numId w:val="16"/>
        </w:numPr>
      </w:pPr>
      <w:r>
        <w:t>Protéase, amylase, maltase et lipase.</w:t>
      </w:r>
    </w:p>
    <w:p w:rsidR="005363B0" w:rsidRDefault="005363B0" w:rsidP="005363B0">
      <w:pPr>
        <w:pStyle w:val="Paragraphedeliste"/>
        <w:numPr>
          <w:ilvl w:val="0"/>
          <w:numId w:val="16"/>
        </w:numPr>
      </w:pPr>
      <w:r>
        <w:t>Les enzymes permettent la digestion des glucides sont amylase et maltase. La protéase permet la digestion des protéines alors que la lipase permet la digestion des lipides.</w:t>
      </w:r>
    </w:p>
    <w:p w:rsidR="005363B0" w:rsidRDefault="005363B0" w:rsidP="005363B0">
      <w:pPr>
        <w:pStyle w:val="Paragraphedeliste"/>
        <w:numPr>
          <w:ilvl w:val="0"/>
          <w:numId w:val="16"/>
        </w:numPr>
      </w:pPr>
      <w:r>
        <w:lastRenderedPageBreak/>
        <w:t>Le suc pancréatique.</w:t>
      </w:r>
    </w:p>
    <w:p w:rsidR="005363B0" w:rsidRDefault="005363B0" w:rsidP="005363B0">
      <w:pPr>
        <w:pStyle w:val="Paragraphedeliste"/>
        <w:numPr>
          <w:ilvl w:val="0"/>
          <w:numId w:val="16"/>
        </w:numPr>
      </w:pPr>
      <w:r>
        <w:t>Les enzymes s’opèrent dans des conditions très douces</w:t>
      </w:r>
      <w:r w:rsidR="00EF6662">
        <w:t xml:space="preserve">. Ils sont très </w:t>
      </w:r>
      <w:r w:rsidR="00B8479E">
        <w:t xml:space="preserve"> puissants et très efficaces</w:t>
      </w:r>
      <w:r w:rsidR="00EF6662">
        <w:t>.</w:t>
      </w:r>
    </w:p>
    <w:p w:rsidR="002A0E16" w:rsidRDefault="002A0E16" w:rsidP="002A0E16"/>
    <w:sectPr w:rsidR="002A0E16" w:rsidSect="00A6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4DF"/>
    <w:multiLevelType w:val="hybridMultilevel"/>
    <w:tmpl w:val="34087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E5F84"/>
    <w:multiLevelType w:val="hybridMultilevel"/>
    <w:tmpl w:val="9EE672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A6189"/>
    <w:multiLevelType w:val="hybridMultilevel"/>
    <w:tmpl w:val="05F629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C0B68"/>
    <w:multiLevelType w:val="hybridMultilevel"/>
    <w:tmpl w:val="169837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36BCA"/>
    <w:multiLevelType w:val="hybridMultilevel"/>
    <w:tmpl w:val="7BBC630A"/>
    <w:lvl w:ilvl="0" w:tplc="308CE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900719"/>
    <w:multiLevelType w:val="hybridMultilevel"/>
    <w:tmpl w:val="837A7926"/>
    <w:lvl w:ilvl="0" w:tplc="1E7E2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945739"/>
    <w:multiLevelType w:val="hybridMultilevel"/>
    <w:tmpl w:val="6A906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6500F"/>
    <w:multiLevelType w:val="hybridMultilevel"/>
    <w:tmpl w:val="E3EA3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328FD"/>
    <w:multiLevelType w:val="hybridMultilevel"/>
    <w:tmpl w:val="EE6654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A6E2D"/>
    <w:multiLevelType w:val="hybridMultilevel"/>
    <w:tmpl w:val="BF5A65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41FAD"/>
    <w:multiLevelType w:val="hybridMultilevel"/>
    <w:tmpl w:val="2B129E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F70B9"/>
    <w:multiLevelType w:val="hybridMultilevel"/>
    <w:tmpl w:val="3BAE15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C227B"/>
    <w:multiLevelType w:val="hybridMultilevel"/>
    <w:tmpl w:val="B7166C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54D4F"/>
    <w:multiLevelType w:val="hybridMultilevel"/>
    <w:tmpl w:val="D38637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41C3A"/>
    <w:multiLevelType w:val="hybridMultilevel"/>
    <w:tmpl w:val="F816F5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A78EE"/>
    <w:multiLevelType w:val="hybridMultilevel"/>
    <w:tmpl w:val="0B202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4"/>
  </w:num>
  <w:num w:numId="5">
    <w:abstractNumId w:val="7"/>
  </w:num>
  <w:num w:numId="6">
    <w:abstractNumId w:val="1"/>
  </w:num>
  <w:num w:numId="7">
    <w:abstractNumId w:val="3"/>
  </w:num>
  <w:num w:numId="8">
    <w:abstractNumId w:val="13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  <w:num w:numId="14">
    <w:abstractNumId w:val="9"/>
  </w:num>
  <w:num w:numId="15">
    <w:abstractNumId w:val="6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93FB7"/>
    <w:rsid w:val="000639A7"/>
    <w:rsid w:val="00094B79"/>
    <w:rsid w:val="000F215D"/>
    <w:rsid w:val="000F51DF"/>
    <w:rsid w:val="00114F83"/>
    <w:rsid w:val="001A7DE2"/>
    <w:rsid w:val="001B61A5"/>
    <w:rsid w:val="00250F85"/>
    <w:rsid w:val="002A0E16"/>
    <w:rsid w:val="002A5F19"/>
    <w:rsid w:val="002B0E48"/>
    <w:rsid w:val="002D4A18"/>
    <w:rsid w:val="00367726"/>
    <w:rsid w:val="00371B9B"/>
    <w:rsid w:val="003C1F7C"/>
    <w:rsid w:val="003C4433"/>
    <w:rsid w:val="004157E2"/>
    <w:rsid w:val="00444E13"/>
    <w:rsid w:val="004C5061"/>
    <w:rsid w:val="0050731A"/>
    <w:rsid w:val="005363B0"/>
    <w:rsid w:val="00536C82"/>
    <w:rsid w:val="005646E9"/>
    <w:rsid w:val="00570763"/>
    <w:rsid w:val="00580D79"/>
    <w:rsid w:val="005C30F8"/>
    <w:rsid w:val="005E0590"/>
    <w:rsid w:val="00615E6A"/>
    <w:rsid w:val="00646DC9"/>
    <w:rsid w:val="00684E60"/>
    <w:rsid w:val="006859BB"/>
    <w:rsid w:val="00697CA6"/>
    <w:rsid w:val="006F3F08"/>
    <w:rsid w:val="00723401"/>
    <w:rsid w:val="00746E09"/>
    <w:rsid w:val="00755127"/>
    <w:rsid w:val="007A587A"/>
    <w:rsid w:val="007E5CA9"/>
    <w:rsid w:val="0081307A"/>
    <w:rsid w:val="0088141E"/>
    <w:rsid w:val="00882937"/>
    <w:rsid w:val="008E6CE1"/>
    <w:rsid w:val="009406FC"/>
    <w:rsid w:val="00940FAC"/>
    <w:rsid w:val="00945B2F"/>
    <w:rsid w:val="0096686B"/>
    <w:rsid w:val="00967843"/>
    <w:rsid w:val="009A21FC"/>
    <w:rsid w:val="009C31C6"/>
    <w:rsid w:val="009C6A1F"/>
    <w:rsid w:val="00A16237"/>
    <w:rsid w:val="00A46E4D"/>
    <w:rsid w:val="00A66105"/>
    <w:rsid w:val="00A93FB7"/>
    <w:rsid w:val="00AB2FC0"/>
    <w:rsid w:val="00AF25F8"/>
    <w:rsid w:val="00B8479E"/>
    <w:rsid w:val="00B9124A"/>
    <w:rsid w:val="00BA1853"/>
    <w:rsid w:val="00BC008A"/>
    <w:rsid w:val="00BD1688"/>
    <w:rsid w:val="00CA7096"/>
    <w:rsid w:val="00CB1EBC"/>
    <w:rsid w:val="00CC154F"/>
    <w:rsid w:val="00CC57D2"/>
    <w:rsid w:val="00CD41A9"/>
    <w:rsid w:val="00D40AC9"/>
    <w:rsid w:val="00D700B9"/>
    <w:rsid w:val="00D8569E"/>
    <w:rsid w:val="00DB28CB"/>
    <w:rsid w:val="00E63F90"/>
    <w:rsid w:val="00EB62EA"/>
    <w:rsid w:val="00EB6DDD"/>
    <w:rsid w:val="00EF6662"/>
    <w:rsid w:val="00F26BB4"/>
    <w:rsid w:val="00F3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3FB7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4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F356E0"/>
  </w:style>
  <w:style w:type="paragraph" w:styleId="NormalWeb">
    <w:name w:val="Normal (Web)"/>
    <w:basedOn w:val="Normal"/>
    <w:uiPriority w:val="99"/>
    <w:unhideWhenUsed/>
    <w:rsid w:val="00F3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1022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elmimoussa</dc:creator>
  <cp:lastModifiedBy>Abou</cp:lastModifiedBy>
  <cp:revision>17</cp:revision>
  <dcterms:created xsi:type="dcterms:W3CDTF">2015-06-14T09:46:00Z</dcterms:created>
  <dcterms:modified xsi:type="dcterms:W3CDTF">2015-07-08T13:26:00Z</dcterms:modified>
</cp:coreProperties>
</file>